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9" w:rsidRPr="005E4AF5" w:rsidRDefault="006B25A9" w:rsidP="00A721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РОССИЙСКАЯ ФЕДЕРАЦИЯ</w:t>
      </w:r>
    </w:p>
    <w:p w:rsidR="006B25A9" w:rsidRPr="005E4AF5" w:rsidRDefault="006B25A9" w:rsidP="00A721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КРАСНОЯРСКИЙ КРАЙ</w:t>
      </w:r>
    </w:p>
    <w:p w:rsidR="006B25A9" w:rsidRPr="005E4AF5" w:rsidRDefault="00D144E6" w:rsidP="00A721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НОВОПОКРОВСКИЙ</w:t>
      </w:r>
      <w:r w:rsidR="006B25A9" w:rsidRPr="005E4AF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B25A9" w:rsidRPr="005E4AF5" w:rsidRDefault="006B25A9" w:rsidP="00A721CF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ИЛАНСКОГО РАЙОНА</w:t>
      </w:r>
    </w:p>
    <w:p w:rsidR="006B25A9" w:rsidRPr="005E4AF5" w:rsidRDefault="006B25A9" w:rsidP="00A721CF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6B25A9" w:rsidRPr="005E4AF5" w:rsidRDefault="006B25A9" w:rsidP="00A721CF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РЕШЕНИЕ</w:t>
      </w:r>
    </w:p>
    <w:p w:rsidR="006B25A9" w:rsidRPr="005E4AF5" w:rsidRDefault="006B25A9" w:rsidP="00A721C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B25A9" w:rsidRPr="005E4AF5" w:rsidRDefault="002A5DB1" w:rsidP="00A721C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</w:t>
      </w:r>
      <w:r w:rsidR="005E4AF5" w:rsidRPr="005E4AF5">
        <w:rPr>
          <w:rFonts w:ascii="Arial" w:hAnsi="Arial" w:cs="Arial"/>
          <w:sz w:val="24"/>
          <w:szCs w:val="24"/>
        </w:rPr>
        <w:t>2020</w:t>
      </w:r>
      <w:r w:rsidR="006B25A9" w:rsidRPr="005E4AF5">
        <w:rPr>
          <w:rFonts w:ascii="Arial" w:hAnsi="Arial" w:cs="Arial"/>
          <w:sz w:val="24"/>
          <w:szCs w:val="24"/>
        </w:rPr>
        <w:t xml:space="preserve">.                </w:t>
      </w:r>
      <w:r w:rsidR="00A721CF" w:rsidRPr="005E4AF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C0521B" w:rsidRPr="005E4AF5">
        <w:rPr>
          <w:rFonts w:ascii="Arial" w:hAnsi="Arial" w:cs="Arial"/>
          <w:sz w:val="24"/>
          <w:szCs w:val="24"/>
        </w:rPr>
        <w:t>с</w:t>
      </w:r>
      <w:proofErr w:type="gramEnd"/>
      <w:r w:rsidR="006B25A9" w:rsidRPr="005E4AF5">
        <w:rPr>
          <w:rFonts w:ascii="Arial" w:hAnsi="Arial" w:cs="Arial"/>
          <w:sz w:val="24"/>
          <w:szCs w:val="24"/>
        </w:rPr>
        <w:t xml:space="preserve">. </w:t>
      </w:r>
      <w:r w:rsidR="00D144E6" w:rsidRPr="005E4AF5">
        <w:rPr>
          <w:rFonts w:ascii="Arial" w:hAnsi="Arial" w:cs="Arial"/>
          <w:sz w:val="24"/>
          <w:szCs w:val="24"/>
        </w:rPr>
        <w:t>Новопокровка</w:t>
      </w:r>
      <w:r w:rsidR="006B25A9" w:rsidRPr="005E4AF5">
        <w:rPr>
          <w:rFonts w:ascii="Arial" w:hAnsi="Arial" w:cs="Arial"/>
          <w:sz w:val="24"/>
          <w:szCs w:val="24"/>
        </w:rPr>
        <w:t xml:space="preserve">                                  </w:t>
      </w:r>
      <w:r w:rsidR="00A721CF" w:rsidRPr="005E4AF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№ 5</w:t>
      </w:r>
      <w:r w:rsidR="00A721CF" w:rsidRPr="005E4AF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15-</w:t>
      </w:r>
      <w:r w:rsidR="00A721CF" w:rsidRPr="005E4AF5">
        <w:rPr>
          <w:rFonts w:ascii="Arial" w:hAnsi="Arial" w:cs="Arial"/>
          <w:sz w:val="24"/>
          <w:szCs w:val="24"/>
        </w:rPr>
        <w:t>Р</w:t>
      </w:r>
    </w:p>
    <w:p w:rsidR="00F664EE" w:rsidRPr="005E4AF5" w:rsidRDefault="00F664EE" w:rsidP="00A721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250" w:type="dxa"/>
        <w:tblLook w:val="00A0"/>
      </w:tblPr>
      <w:tblGrid>
        <w:gridCol w:w="9464"/>
        <w:gridCol w:w="4786"/>
      </w:tblGrid>
      <w:tr w:rsidR="00F664EE" w:rsidRPr="005E4AF5" w:rsidTr="00F20FC9">
        <w:tc>
          <w:tcPr>
            <w:tcW w:w="9464" w:type="dxa"/>
          </w:tcPr>
          <w:p w:rsidR="00F664EE" w:rsidRPr="005E4AF5" w:rsidRDefault="005E4AF5" w:rsidP="00A721CF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4AF5">
              <w:rPr>
                <w:rFonts w:ascii="Arial" w:hAnsi="Arial" w:cs="Arial"/>
                <w:sz w:val="24"/>
                <w:szCs w:val="24"/>
                <w:lang w:eastAsia="ru-RU"/>
              </w:rPr>
              <w:t>О внесении изменений и дополнений в решение Новопокровского сельского Совета депутатов от 29.05.2019 №40-120-Р «</w:t>
            </w:r>
            <w:r w:rsidR="00F664EE" w:rsidRPr="005E4A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D144E6" w:rsidRPr="005E4AF5">
              <w:rPr>
                <w:rFonts w:ascii="Arial" w:hAnsi="Arial" w:cs="Arial"/>
                <w:sz w:val="24"/>
                <w:szCs w:val="24"/>
                <w:lang w:eastAsia="ru-RU"/>
              </w:rPr>
              <w:t>Новопокровский</w:t>
            </w:r>
            <w:r w:rsidR="006B25A9" w:rsidRPr="005E4A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Иланского района</w:t>
            </w:r>
            <w:r w:rsidR="006B25A9" w:rsidRPr="005E4A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664EE" w:rsidRPr="005E4A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664EE" w:rsidRPr="005E4AF5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 жилых помещений</w:t>
            </w:r>
            <w:r w:rsidRPr="005E4AF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F664EE" w:rsidRPr="005E4AF5" w:rsidRDefault="00F664EE" w:rsidP="00A721CF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5E4AF5" w:rsidRDefault="00F664EE" w:rsidP="00A721CF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B25A9" w:rsidRPr="005E4AF5" w:rsidRDefault="00F664EE" w:rsidP="002A5DB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proofErr w:type="gramStart"/>
      <w:r w:rsidRPr="005E4AF5">
        <w:rPr>
          <w:rFonts w:ascii="Arial" w:hAnsi="Arial" w:cs="Arial"/>
          <w:spacing w:val="2"/>
          <w:sz w:val="24"/>
          <w:szCs w:val="24"/>
          <w:lang w:eastAsia="ru-RU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5E4AF5">
        <w:rPr>
          <w:rFonts w:ascii="Arial" w:hAnsi="Arial" w:cs="Arial"/>
          <w:spacing w:val="2"/>
          <w:sz w:val="24"/>
          <w:szCs w:val="24"/>
          <w:lang w:eastAsia="ru-RU"/>
        </w:rPr>
        <w:t>», на основании статьи </w:t>
      </w:r>
      <w:r w:rsidR="00B8292D" w:rsidRPr="005E4AF5">
        <w:rPr>
          <w:rFonts w:ascii="Arial" w:hAnsi="Arial" w:cs="Arial"/>
          <w:spacing w:val="2"/>
          <w:sz w:val="24"/>
          <w:szCs w:val="24"/>
          <w:lang w:eastAsia="ru-RU"/>
        </w:rPr>
        <w:t>8,27</w:t>
      </w:r>
      <w:r w:rsidRPr="005E4AF5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D144E6" w:rsidRPr="005E4AF5">
        <w:rPr>
          <w:rFonts w:ascii="Arial" w:hAnsi="Arial" w:cs="Arial"/>
          <w:spacing w:val="2"/>
          <w:sz w:val="24"/>
          <w:szCs w:val="24"/>
          <w:lang w:eastAsia="ru-RU"/>
        </w:rPr>
        <w:t>Новопокровского</w:t>
      </w:r>
      <w:r w:rsidR="006B25A9" w:rsidRPr="005E4AF5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6B25A9" w:rsidRPr="005E4AF5" w:rsidRDefault="006B25A9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5E4AF5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E4AF5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5E4AF5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5E4AF5" w:rsidRPr="005E4AF5" w:rsidRDefault="005E4AF5" w:rsidP="005E4AF5">
      <w:pPr>
        <w:pStyle w:val="ab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Внести в решение Новопокровского сельского Совета депутатов  от 29.05.2019 № 40-120-Р «Об утверждении Положения о порядке передачи в собственность муниципального образования Новопокровский сельсовет Иланского района</w:t>
      </w:r>
      <w:r w:rsidRPr="005E4AF5">
        <w:rPr>
          <w:rFonts w:ascii="Arial" w:hAnsi="Arial" w:cs="Arial"/>
          <w:i/>
          <w:sz w:val="24"/>
          <w:szCs w:val="24"/>
        </w:rPr>
        <w:t xml:space="preserve">  </w:t>
      </w:r>
      <w:r w:rsidRPr="005E4AF5">
        <w:rPr>
          <w:rFonts w:ascii="Arial" w:hAnsi="Arial" w:cs="Arial"/>
          <w:sz w:val="24"/>
          <w:szCs w:val="24"/>
        </w:rPr>
        <w:t>приватизированных жилых помещений» следующие изменения и дополнения:</w:t>
      </w:r>
    </w:p>
    <w:p w:rsidR="005E4AF5" w:rsidRPr="005E4AF5" w:rsidRDefault="005E4AF5" w:rsidP="005E4AF5">
      <w:pPr>
        <w:pStyle w:val="ab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E4AF5">
        <w:rPr>
          <w:rFonts w:ascii="Arial" w:hAnsi="Arial" w:cs="Arial"/>
          <w:sz w:val="24"/>
          <w:szCs w:val="24"/>
        </w:rPr>
        <w:t>1.1</w:t>
      </w:r>
      <w:proofErr w:type="gramStart"/>
      <w:r w:rsidRPr="005E4AF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E4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AF5">
        <w:rPr>
          <w:rFonts w:ascii="Arial" w:hAnsi="Arial" w:cs="Arial"/>
          <w:sz w:val="24"/>
          <w:szCs w:val="24"/>
        </w:rPr>
        <w:t>абз</w:t>
      </w:r>
      <w:proofErr w:type="spellEnd"/>
      <w:r w:rsidRPr="005E4AF5">
        <w:rPr>
          <w:rFonts w:ascii="Arial" w:hAnsi="Arial" w:cs="Arial"/>
          <w:sz w:val="24"/>
          <w:szCs w:val="24"/>
        </w:rPr>
        <w:t xml:space="preserve">. </w:t>
      </w:r>
      <w:r w:rsidR="002A5DB1">
        <w:rPr>
          <w:rFonts w:ascii="Arial" w:hAnsi="Arial" w:cs="Arial"/>
          <w:sz w:val="24"/>
          <w:szCs w:val="24"/>
        </w:rPr>
        <w:t>5</w:t>
      </w:r>
      <w:r w:rsidRPr="005E4AF5">
        <w:rPr>
          <w:rFonts w:ascii="Arial" w:hAnsi="Arial" w:cs="Arial"/>
          <w:sz w:val="24"/>
          <w:szCs w:val="24"/>
        </w:rPr>
        <w:t xml:space="preserve"> п. 2.2 приложения к решению слова «</w:t>
      </w:r>
      <w:r w:rsidRPr="005E4AF5">
        <w:rPr>
          <w:rFonts w:ascii="Arial" w:hAnsi="Arial" w:cs="Arial"/>
          <w:spacing w:val="2"/>
          <w:sz w:val="24"/>
          <w:szCs w:val="24"/>
        </w:rPr>
        <w:t>и выписка из домовой книги</w:t>
      </w:r>
      <w:r w:rsidRPr="005E4AF5">
        <w:rPr>
          <w:rFonts w:ascii="Arial" w:hAnsi="Arial" w:cs="Arial"/>
          <w:sz w:val="24"/>
          <w:szCs w:val="24"/>
        </w:rPr>
        <w:t>» исключить.</w:t>
      </w:r>
    </w:p>
    <w:p w:rsidR="00F664EE" w:rsidRPr="005E4AF5" w:rsidRDefault="005E4AF5" w:rsidP="00BE187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="00F664EE" w:rsidRPr="005E4AF5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="00A721CF" w:rsidRPr="005E4AF5">
        <w:rPr>
          <w:rFonts w:ascii="Arial" w:hAnsi="Arial" w:cs="Arial"/>
          <w:sz w:val="24"/>
          <w:szCs w:val="24"/>
        </w:rPr>
        <w:t>Контроль исполнения настоящего решения возложить на  комиссию по экономической политике, финансам, земельной реформе, имущественным отношениям, природопользованию (</w:t>
      </w:r>
      <w:proofErr w:type="spellStart"/>
      <w:r w:rsidR="00A721CF" w:rsidRPr="005E4AF5">
        <w:rPr>
          <w:rFonts w:ascii="Arial" w:hAnsi="Arial" w:cs="Arial"/>
          <w:sz w:val="24"/>
          <w:szCs w:val="24"/>
        </w:rPr>
        <w:t>Козулина</w:t>
      </w:r>
      <w:proofErr w:type="spellEnd"/>
      <w:r w:rsidR="00A721CF" w:rsidRPr="005E4AF5">
        <w:rPr>
          <w:rFonts w:ascii="Arial" w:hAnsi="Arial" w:cs="Arial"/>
          <w:sz w:val="24"/>
          <w:szCs w:val="24"/>
        </w:rPr>
        <w:t xml:space="preserve"> Т.Н.)</w:t>
      </w:r>
    </w:p>
    <w:p w:rsidR="00C0521B" w:rsidRPr="005E4AF5" w:rsidRDefault="005E4AF5" w:rsidP="00A721CF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AF5"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="00F664EE" w:rsidRPr="005E4AF5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="00C0521B" w:rsidRPr="005E4AF5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D144E6" w:rsidRPr="005E4AF5">
        <w:rPr>
          <w:rFonts w:ascii="Arial" w:hAnsi="Arial" w:cs="Arial"/>
          <w:sz w:val="24"/>
          <w:szCs w:val="24"/>
        </w:rPr>
        <w:t>Новопокровский</w:t>
      </w:r>
      <w:r w:rsidR="00C0521B" w:rsidRPr="005E4AF5">
        <w:rPr>
          <w:rFonts w:ascii="Arial" w:hAnsi="Arial" w:cs="Arial"/>
          <w:sz w:val="24"/>
          <w:szCs w:val="24"/>
        </w:rPr>
        <w:t xml:space="preserve"> Вестник» и подлежит размещению на сайте администрации </w:t>
      </w:r>
      <w:r w:rsidR="00D144E6" w:rsidRPr="005E4AF5">
        <w:rPr>
          <w:rFonts w:ascii="Arial" w:hAnsi="Arial" w:cs="Arial"/>
          <w:sz w:val="24"/>
          <w:szCs w:val="24"/>
        </w:rPr>
        <w:t>Новопокровского</w:t>
      </w:r>
      <w:r w:rsidR="00C0521B" w:rsidRPr="005E4AF5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A721CF" w:rsidRPr="005E4AF5" w:rsidRDefault="00A721CF" w:rsidP="00A721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E4AF5" w:rsidRPr="00B9482F" w:rsidTr="00E04A89">
        <w:tc>
          <w:tcPr>
            <w:tcW w:w="4785" w:type="dxa"/>
          </w:tcPr>
          <w:p w:rsidR="005E4AF5" w:rsidRPr="00B9482F" w:rsidRDefault="005E4AF5" w:rsidP="00E04A89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82F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</w:t>
            </w:r>
          </w:p>
          <w:p w:rsidR="005E4AF5" w:rsidRPr="00B9482F" w:rsidRDefault="005E4AF5" w:rsidP="00E04A89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82F">
              <w:rPr>
                <w:rFonts w:ascii="Arial" w:hAnsi="Arial" w:cs="Arial"/>
                <w:sz w:val="24"/>
                <w:szCs w:val="24"/>
              </w:rPr>
              <w:t xml:space="preserve">                                     О.В. </w:t>
            </w:r>
            <w:proofErr w:type="spellStart"/>
            <w:r w:rsidRPr="00B9482F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B948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5E4AF5" w:rsidRPr="00B9482F" w:rsidRDefault="005E4AF5" w:rsidP="00E04A89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82F">
              <w:rPr>
                <w:rFonts w:ascii="Arial" w:hAnsi="Arial" w:cs="Arial"/>
                <w:sz w:val="24"/>
                <w:szCs w:val="24"/>
              </w:rPr>
              <w:t xml:space="preserve">                                    Глава  сельсовета      </w:t>
            </w:r>
          </w:p>
          <w:p w:rsidR="005E4AF5" w:rsidRPr="00B9482F" w:rsidRDefault="005E4AF5" w:rsidP="00E04A89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AF5" w:rsidRPr="00B9482F" w:rsidRDefault="005E4AF5" w:rsidP="00E04A89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82F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B9482F">
              <w:rPr>
                <w:rFonts w:ascii="Arial" w:hAnsi="Arial" w:cs="Arial"/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F664EE" w:rsidRPr="005E4AF5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5E4AF5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5E4AF5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5E4AF5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Pr="005E4AF5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E187E" w:rsidRDefault="00BE187E" w:rsidP="00BE18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4AF5" w:rsidRDefault="005E4AF5" w:rsidP="00BE18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5DB1" w:rsidRDefault="002A5DB1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2A5DB1" w:rsidRDefault="002A5DB1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664EE" w:rsidRPr="00A721CF" w:rsidRDefault="00F664EE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664EE" w:rsidRPr="00A721CF" w:rsidRDefault="00D144E6" w:rsidP="00A721CF">
      <w:pPr>
        <w:adjustRightInd w:val="0"/>
        <w:spacing w:after="0" w:line="240" w:lineRule="auto"/>
        <w:ind w:left="4860"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</w:rPr>
        <w:t xml:space="preserve"> сельского Совета депутатов Иланского района</w:t>
      </w:r>
    </w:p>
    <w:p w:rsidR="00F664EE" w:rsidRPr="00A721CF" w:rsidRDefault="00D62E7B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</w:t>
      </w:r>
      <w:r w:rsidR="00BE18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.2019 </w:t>
      </w:r>
      <w:r w:rsidR="00A721CF">
        <w:rPr>
          <w:rFonts w:ascii="Arial" w:hAnsi="Arial" w:cs="Arial"/>
          <w:sz w:val="24"/>
          <w:szCs w:val="24"/>
        </w:rPr>
        <w:t xml:space="preserve">№ </w:t>
      </w:r>
      <w:r w:rsidR="00BE187E">
        <w:rPr>
          <w:rFonts w:ascii="Arial" w:hAnsi="Arial" w:cs="Arial"/>
          <w:sz w:val="24"/>
          <w:szCs w:val="24"/>
        </w:rPr>
        <w:t>40</w:t>
      </w:r>
      <w:r w:rsidR="00A721CF">
        <w:rPr>
          <w:rFonts w:ascii="Arial" w:hAnsi="Arial" w:cs="Arial"/>
          <w:sz w:val="24"/>
          <w:szCs w:val="24"/>
        </w:rPr>
        <w:t>-1</w:t>
      </w:r>
      <w:r w:rsidR="00BE187E">
        <w:rPr>
          <w:rFonts w:ascii="Arial" w:hAnsi="Arial" w:cs="Arial"/>
          <w:sz w:val="24"/>
          <w:szCs w:val="24"/>
        </w:rPr>
        <w:t>20</w:t>
      </w:r>
      <w:r w:rsidR="00A721CF">
        <w:rPr>
          <w:rFonts w:ascii="Arial" w:hAnsi="Arial" w:cs="Arial"/>
          <w:sz w:val="24"/>
          <w:szCs w:val="24"/>
        </w:rPr>
        <w:t xml:space="preserve">-Р 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line="240" w:lineRule="auto"/>
        <w:ind w:firstLine="709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D144E6"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>приватизированных жилых помещений</w:t>
      </w: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1.5.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 подлежат передаче в муниципальную собственность жилые помещения,</w:t>
      </w:r>
      <w:r w:rsidRPr="00A721CF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A721CF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1.8.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A721CF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1.9. Для передачи в муниципальную собственность приватизированных жилых помещений, собственниками которых являются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D144E6" w:rsidRPr="00A721CF">
        <w:rPr>
          <w:rFonts w:ascii="Arial" w:hAnsi="Arial" w:cs="Arial"/>
          <w:b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b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с места жительства (срок действия - один месяц);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 даты обследования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объекта);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21CF">
        <w:rPr>
          <w:rFonts w:ascii="Arial" w:hAnsi="Arial" w:cs="Arial"/>
          <w:sz w:val="24"/>
          <w:szCs w:val="24"/>
          <w:lang w:eastAsia="ru-RU"/>
        </w:rPr>
        <w:lastRenderedPageBreak/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A721CF">
        <w:rPr>
          <w:rFonts w:ascii="Arial" w:hAnsi="Arial" w:cs="Arial"/>
          <w:sz w:val="24"/>
          <w:szCs w:val="24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A721CF">
        <w:rPr>
          <w:rFonts w:ascii="Arial" w:hAnsi="Arial" w:cs="Arial"/>
          <w:sz w:val="24"/>
          <w:szCs w:val="24"/>
          <w:lang w:eastAsia="ru-RU"/>
        </w:rPr>
        <w:t xml:space="preserve">, когда такие документы включены в перечень документов, определенный </w:t>
      </w:r>
      <w:hyperlink r:id="rId7" w:history="1">
        <w:r w:rsidRPr="00A721CF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A721CF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F664EE" w:rsidRPr="00A721CF" w:rsidTr="003512A6">
        <w:tc>
          <w:tcPr>
            <w:tcW w:w="4644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664EE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</w:t>
            </w:r>
          </w:p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о порядке передачи в собственность </w:t>
            </w:r>
            <w:r w:rsidR="00D144E6" w:rsidRPr="00A721CF">
              <w:rPr>
                <w:rFonts w:ascii="Arial" w:hAnsi="Arial" w:cs="Arial"/>
                <w:sz w:val="24"/>
                <w:szCs w:val="24"/>
                <w:lang w:eastAsia="ru-RU"/>
              </w:rPr>
              <w:t>Новопокровского</w:t>
            </w:r>
            <w:r w:rsidR="006B25A9" w:rsidRPr="00A72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  <w:r w:rsidR="006B25A9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lastRenderedPageBreak/>
              <w:t>приватизированных жилых помещений</w:t>
            </w:r>
          </w:p>
        </w:tc>
      </w:tr>
    </w:tbl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A721CF" w:rsidTr="003512A6">
        <w:tc>
          <w:tcPr>
            <w:tcW w:w="4785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(</w:t>
      </w:r>
      <w:proofErr w:type="gramEnd"/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сим)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«____» 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                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шей) паспорт)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«___» 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               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шей) паспорт)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«___» 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               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Default="00F664EE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Pr="00A721CF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637"/>
        <w:gridCol w:w="3934"/>
      </w:tblGrid>
      <w:tr w:rsidR="00F664EE" w:rsidRPr="00A721CF" w:rsidTr="003512A6">
        <w:tc>
          <w:tcPr>
            <w:tcW w:w="5637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A721CF" w:rsidRDefault="00F664EE" w:rsidP="00A721CF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A721CF" w:rsidRDefault="00F664EE" w:rsidP="00A721CF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</w:t>
            </w: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D144E6" w:rsidRPr="00A721CF">
              <w:rPr>
                <w:rFonts w:ascii="Arial" w:hAnsi="Arial" w:cs="Arial"/>
                <w:sz w:val="24"/>
                <w:szCs w:val="24"/>
                <w:lang w:eastAsia="ru-RU"/>
              </w:rPr>
              <w:t>Новопокровского</w:t>
            </w:r>
            <w:r w:rsidR="006B25A9" w:rsidRPr="00A72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</w:p>
          <w:p w:rsidR="00F664EE" w:rsidRPr="00A721CF" w:rsidRDefault="00F664EE" w:rsidP="00A721CF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A721CF" w:rsidRDefault="00F664EE" w:rsidP="00F20FC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Договор передачи жилого помещения в собственность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A721CF" w:rsidTr="003512A6">
        <w:tc>
          <w:tcPr>
            <w:tcW w:w="4785" w:type="dxa"/>
          </w:tcPr>
          <w:p w:rsidR="00F664EE" w:rsidRPr="00A721CF" w:rsidRDefault="00F664EE" w:rsidP="00F20FC9">
            <w:pPr>
              <w:shd w:val="clear" w:color="auto" w:fill="FFFFFF"/>
              <w:spacing w:after="0" w:line="240" w:lineRule="auto"/>
              <w:ind w:firstLine="709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A721CF" w:rsidRDefault="00F20FC9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="006B25A9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="006B25A9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. </w:t>
            </w:r>
            <w:r w:rsidR="00D144E6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Новопокровка</w:t>
            </w:r>
          </w:p>
        </w:tc>
      </w:tr>
    </w:tbl>
    <w:p w:rsidR="00F664EE" w:rsidRPr="00A721CF" w:rsidRDefault="00F664E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не)___________________________</w:t>
      </w:r>
      <w:r w:rsidR="00F20FC9">
        <w:rPr>
          <w:rFonts w:ascii="Arial" w:hAnsi="Arial" w:cs="Arial"/>
          <w:spacing w:val="2"/>
          <w:sz w:val="24"/>
          <w:szCs w:val="24"/>
          <w:lang w:eastAsia="ru-RU"/>
        </w:rPr>
        <w:t>_____________________________,</w:t>
      </w:r>
    </w:p>
    <w:p w:rsidR="00F664EE" w:rsidRPr="00A721CF" w:rsidRDefault="00F664E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проживающи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й(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е) по адресу: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___________</w:t>
      </w:r>
      <w:r w:rsidR="00F20FC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(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="003E4227"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78601E" w:rsidRPr="00A721CF">
        <w:rPr>
          <w:rFonts w:ascii="Arial" w:hAnsi="Arial" w:cs="Arial"/>
          <w:sz w:val="24"/>
          <w:szCs w:val="24"/>
          <w:lang w:eastAsia="ru-RU"/>
        </w:rPr>
        <w:t>а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1.Граждани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не)______________________________________________________ (Ф.И.О.) передает(ют), а муниципальное образование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принимает в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__________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, улица _______, д. _________, 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кв._________</w:t>
      </w:r>
      <w:proofErr w:type="spell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помещение, расположенное по адресу: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_________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</w:t>
      </w:r>
      <w:r w:rsidR="0078601E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имеет общую площадь ____________ кв. м, жилую площадь _____________ кв. м и состоит из __________ (_______) комнат.</w:t>
      </w:r>
      <w:proofErr w:type="gramEnd"/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на праве собственности в соответствии с договором передачи жилого помещения в собственность от «____» __________________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N 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(свидетельство  государственной регистрации права, выданное«____»______________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., зарегистрированное в  Едином государственном реестре прав на недвижимое имущество и сделок с ним под 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номером_______________</w:t>
      </w:r>
      <w:proofErr w:type="spell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).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, 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ств тр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етьих лиц.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6. Кадастровая стоимость жилого помещения на момент заключения настоящего договора определена в сумме ________________ руб. 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__________коп</w:t>
      </w:r>
      <w:proofErr w:type="spellEnd"/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(___________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р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убля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(ей) _______ копеек).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статьей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8.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а(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ан)____________________________________________________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т(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ют)договор социального найма.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13. Настоящий договор составлен и подписан в 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_____________экземплярах</w:t>
      </w:r>
      <w:proofErr w:type="spell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 _________________________________________________________</w:t>
      </w:r>
    </w:p>
    <w:p w:rsidR="00F664EE" w:rsidRPr="00A721CF" w:rsidRDefault="006B25A9" w:rsidP="00F20FC9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r w:rsidR="00D144E6" w:rsidRPr="00A721CF">
        <w:rPr>
          <w:rFonts w:ascii="Arial" w:hAnsi="Arial" w:cs="Arial"/>
          <w:spacing w:val="2"/>
          <w:sz w:val="24"/>
          <w:szCs w:val="24"/>
          <w:lang w:eastAsia="ru-RU"/>
        </w:rPr>
        <w:t>Новопокровского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BE187E" w:rsidRDefault="00BE187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E187E" w:rsidRDefault="00BE187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E187E" w:rsidRDefault="00BE187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E187E" w:rsidRDefault="00BE187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E187E" w:rsidRDefault="00BE187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BE187E">
        <w:rPr>
          <w:rFonts w:ascii="Arial" w:hAnsi="Arial" w:cs="Arial"/>
          <w:spacing w:val="2"/>
          <w:sz w:val="24"/>
          <w:szCs w:val="24"/>
        </w:rPr>
        <w:t>Приложение 3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  <w:r w:rsidRPr="00BE187E">
        <w:rPr>
          <w:rFonts w:ascii="Arial" w:hAnsi="Arial" w:cs="Arial"/>
          <w:spacing w:val="2"/>
          <w:sz w:val="24"/>
          <w:szCs w:val="24"/>
        </w:rPr>
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</w:r>
      <w:r w:rsidRPr="00BE187E">
        <w:rPr>
          <w:rFonts w:ascii="Arial" w:hAnsi="Arial" w:cs="Arial"/>
          <w:sz w:val="24"/>
          <w:szCs w:val="24"/>
        </w:rPr>
        <w:t>________________ сельсовета Иланского района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E187E">
        <w:rPr>
          <w:rFonts w:ascii="Arial" w:eastAsia="Times New Roman" w:hAnsi="Arial" w:cs="Arial"/>
          <w:spacing w:val="2"/>
          <w:sz w:val="24"/>
          <w:szCs w:val="24"/>
        </w:rPr>
        <w:t>АКТ ПРИЕМА-ПЕРЕДАЧИ ЖИЛОГО ПОМЕЩЕНИЯ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E187E">
        <w:rPr>
          <w:rFonts w:ascii="Arial" w:eastAsia="Times New Roman" w:hAnsi="Arial" w:cs="Arial"/>
          <w:spacing w:val="2"/>
          <w:sz w:val="24"/>
          <w:szCs w:val="24"/>
        </w:rPr>
        <w:t>(к договору о безвозмездной передаче жилого помещения,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      ранее приватизированного гражданами, в собственность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lastRenderedPageBreak/>
        <w:t>               муниципального образования ___________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t>сельсовет)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                                                      ____________  (Дата)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Я (Мы),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E187E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             (Фамилия, имя, отчество, дата рождения,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              паспортные данные граждан, передающих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         жилое помещение в муниципальную собственность)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________________________________________________________________________,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зарегистрированны</w:t>
      </w:r>
      <w:proofErr w:type="gramStart"/>
      <w:r w:rsidRPr="00BE187E">
        <w:rPr>
          <w:rFonts w:ascii="Arial" w:eastAsia="Times New Roman" w:hAnsi="Arial" w:cs="Arial"/>
          <w:spacing w:val="2"/>
          <w:sz w:val="24"/>
          <w:szCs w:val="24"/>
        </w:rPr>
        <w:t>й(</w:t>
      </w:r>
      <w:proofErr w:type="spellStart"/>
      <w:proofErr w:type="gramEnd"/>
      <w:r w:rsidRPr="00BE187E">
        <w:rPr>
          <w:rFonts w:ascii="Arial" w:eastAsia="Times New Roman" w:hAnsi="Arial" w:cs="Arial"/>
          <w:spacing w:val="2"/>
          <w:sz w:val="24"/>
          <w:szCs w:val="24"/>
        </w:rPr>
        <w:t>ые</w:t>
      </w:r>
      <w:proofErr w:type="spellEnd"/>
      <w:r w:rsidRPr="00BE187E">
        <w:rPr>
          <w:rFonts w:ascii="Arial" w:eastAsia="Times New Roman" w:hAnsi="Arial" w:cs="Arial"/>
          <w:spacing w:val="2"/>
          <w:sz w:val="24"/>
          <w:szCs w:val="24"/>
        </w:rPr>
        <w:t>)  по адресу:, 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именуемый(</w:t>
      </w:r>
      <w:proofErr w:type="spellStart"/>
      <w:r w:rsidRPr="00BE187E">
        <w:rPr>
          <w:rFonts w:ascii="Arial" w:eastAsia="Times New Roman" w:hAnsi="Arial" w:cs="Arial"/>
          <w:spacing w:val="2"/>
          <w:sz w:val="24"/>
          <w:szCs w:val="24"/>
        </w:rPr>
        <w:t>ые</w:t>
      </w:r>
      <w:proofErr w:type="spellEnd"/>
      <w:r w:rsidRPr="00BE187E">
        <w:rPr>
          <w:rFonts w:ascii="Arial" w:eastAsia="Times New Roman" w:hAnsi="Arial" w:cs="Arial"/>
          <w:spacing w:val="2"/>
          <w:sz w:val="24"/>
          <w:szCs w:val="24"/>
        </w:rPr>
        <w:t>)  в   дальнейшем  Гражданин(е), с одной  стороны, и администрация ____________ сельсовета (юридический адрес: ______________________________________________________)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в лице Главы _________________ сельсовета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E187E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 (фамилия, имя, отчество) ________________________________________________________________________, с  другой  стороны,  составили настоящий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акт приема-передачи жилого помещения о нижеследующем: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1. Граждани</w:t>
      </w:r>
      <w:proofErr w:type="gramStart"/>
      <w:r w:rsidRPr="00BE187E">
        <w:rPr>
          <w:rFonts w:ascii="Arial" w:eastAsia="Times New Roman" w:hAnsi="Arial" w:cs="Arial"/>
          <w:spacing w:val="2"/>
          <w:sz w:val="24"/>
          <w:szCs w:val="24"/>
        </w:rPr>
        <w:t>н(</w:t>
      </w:r>
      <w:proofErr w:type="gramEnd"/>
      <w:r w:rsidRPr="00BE187E">
        <w:rPr>
          <w:rFonts w:ascii="Arial" w:eastAsia="Times New Roman" w:hAnsi="Arial" w:cs="Arial"/>
          <w:spacing w:val="2"/>
          <w:sz w:val="24"/>
          <w:szCs w:val="24"/>
        </w:rPr>
        <w:t>не) передал(и), а администрация ______ сельсовета приняло жилое помещение -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_________________________________________________________________________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(квартиру, дом, долю дома, комнату в коммунальной квартире, долю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                      коммунальной квартиры)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расположенное по адресу: ______________________________________________, ____________________________________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из _____ комнат, общей площадью ______ кв. м, жилой площадью _______ кв. м.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    </w:t>
      </w:r>
    </w:p>
    <w:p w:rsidR="00BE187E" w:rsidRPr="00BE187E" w:rsidRDefault="00BE187E" w:rsidP="00BE187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E187E">
        <w:rPr>
          <w:rFonts w:ascii="Arial" w:eastAsia="Times New Roman" w:hAnsi="Arial" w:cs="Arial"/>
          <w:spacing w:val="2"/>
          <w:sz w:val="24"/>
          <w:szCs w:val="24"/>
        </w:rPr>
        <w:t>Техническое   состояние   жилого   помещения   определено   кадастровым (техническим) паспортом, оформленным по состоянию на _____________________.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2.  Обязанность  Гражданин</w:t>
      </w:r>
      <w:proofErr w:type="gramStart"/>
      <w:r w:rsidRPr="00BE187E">
        <w:rPr>
          <w:rFonts w:ascii="Arial" w:eastAsia="Times New Roman" w:hAnsi="Arial" w:cs="Arial"/>
          <w:spacing w:val="2"/>
          <w:sz w:val="24"/>
          <w:szCs w:val="24"/>
        </w:rPr>
        <w:t>а(</w:t>
      </w:r>
      <w:proofErr w:type="gramEnd"/>
      <w:r w:rsidRPr="00BE187E">
        <w:rPr>
          <w:rFonts w:ascii="Arial" w:eastAsia="Times New Roman" w:hAnsi="Arial" w:cs="Arial"/>
          <w:spacing w:val="2"/>
          <w:sz w:val="24"/>
          <w:szCs w:val="24"/>
        </w:rPr>
        <w:t>ан)   передать  вышеуказанное  жилое  помещение считается  исполненной в момент подписания  настоящего акта приема-передачи жилого помещения.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Подпись Гражданин</w:t>
      </w:r>
      <w:proofErr w:type="gramStart"/>
      <w:r w:rsidRPr="00BE187E">
        <w:rPr>
          <w:rFonts w:ascii="Arial" w:eastAsia="Times New Roman" w:hAnsi="Arial" w:cs="Arial"/>
          <w:spacing w:val="2"/>
          <w:sz w:val="24"/>
          <w:szCs w:val="24"/>
        </w:rPr>
        <w:t>а(</w:t>
      </w:r>
      <w:proofErr w:type="gramEnd"/>
      <w:r w:rsidRPr="00BE187E">
        <w:rPr>
          <w:rFonts w:ascii="Arial" w:eastAsia="Times New Roman" w:hAnsi="Arial" w:cs="Arial"/>
          <w:spacing w:val="2"/>
          <w:sz w:val="24"/>
          <w:szCs w:val="24"/>
        </w:rPr>
        <w:t>ан) _________________________________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  <w:t>Подпись Главы сельсовета __________________________</w:t>
      </w:r>
      <w:r w:rsidRPr="00BE187E">
        <w:rPr>
          <w:rFonts w:ascii="Arial" w:eastAsia="Times New Roman" w:hAnsi="Arial" w:cs="Arial"/>
          <w:spacing w:val="2"/>
          <w:sz w:val="24"/>
          <w:szCs w:val="24"/>
        </w:rPr>
        <w:br/>
      </w:r>
    </w:p>
    <w:sectPr w:rsidR="00BE187E" w:rsidRPr="00BE187E" w:rsidSect="0002030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28" w:rsidRDefault="002B0528" w:rsidP="00E57D1E">
      <w:pPr>
        <w:spacing w:after="0" w:line="240" w:lineRule="auto"/>
      </w:pPr>
      <w:r>
        <w:separator/>
      </w:r>
    </w:p>
  </w:endnote>
  <w:endnote w:type="continuationSeparator" w:id="0">
    <w:p w:rsidR="002B0528" w:rsidRDefault="002B0528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28" w:rsidRDefault="002B0528" w:rsidP="00E57D1E">
      <w:pPr>
        <w:spacing w:after="0" w:line="240" w:lineRule="auto"/>
      </w:pPr>
      <w:r>
        <w:separator/>
      </w:r>
    </w:p>
  </w:footnote>
  <w:footnote w:type="continuationSeparator" w:id="0">
    <w:p w:rsidR="002B0528" w:rsidRDefault="002B0528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434"/>
    <w:multiLevelType w:val="hybridMultilevel"/>
    <w:tmpl w:val="9A02BEE8"/>
    <w:lvl w:ilvl="0" w:tplc="5A2484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C0E38"/>
    <w:multiLevelType w:val="hybridMultilevel"/>
    <w:tmpl w:val="B882D8E6"/>
    <w:lvl w:ilvl="0" w:tplc="803A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20305"/>
    <w:rsid w:val="00052715"/>
    <w:rsid w:val="000701D1"/>
    <w:rsid w:val="00150EA9"/>
    <w:rsid w:val="00173ADE"/>
    <w:rsid w:val="001F0FE6"/>
    <w:rsid w:val="0027022D"/>
    <w:rsid w:val="002743AB"/>
    <w:rsid w:val="0028284E"/>
    <w:rsid w:val="00287ED3"/>
    <w:rsid w:val="002A5DB1"/>
    <w:rsid w:val="002B0528"/>
    <w:rsid w:val="002E0FD4"/>
    <w:rsid w:val="002E3573"/>
    <w:rsid w:val="003512A6"/>
    <w:rsid w:val="00373F48"/>
    <w:rsid w:val="00386B51"/>
    <w:rsid w:val="003E4227"/>
    <w:rsid w:val="003F3A6E"/>
    <w:rsid w:val="003F7997"/>
    <w:rsid w:val="00431C7D"/>
    <w:rsid w:val="00437FF3"/>
    <w:rsid w:val="004470B5"/>
    <w:rsid w:val="00485547"/>
    <w:rsid w:val="004D2ABC"/>
    <w:rsid w:val="00516DFC"/>
    <w:rsid w:val="005613B6"/>
    <w:rsid w:val="00575713"/>
    <w:rsid w:val="00594B90"/>
    <w:rsid w:val="005A270E"/>
    <w:rsid w:val="005A62FB"/>
    <w:rsid w:val="005D15EB"/>
    <w:rsid w:val="005E4AF5"/>
    <w:rsid w:val="00601121"/>
    <w:rsid w:val="00622BB8"/>
    <w:rsid w:val="00671292"/>
    <w:rsid w:val="00682CDC"/>
    <w:rsid w:val="006B25A9"/>
    <w:rsid w:val="006C6F06"/>
    <w:rsid w:val="006E1E04"/>
    <w:rsid w:val="00720F75"/>
    <w:rsid w:val="0072200F"/>
    <w:rsid w:val="00732460"/>
    <w:rsid w:val="00732C0A"/>
    <w:rsid w:val="00736ACA"/>
    <w:rsid w:val="00771CDB"/>
    <w:rsid w:val="0078601E"/>
    <w:rsid w:val="007D2583"/>
    <w:rsid w:val="00844F30"/>
    <w:rsid w:val="00886622"/>
    <w:rsid w:val="00950A2C"/>
    <w:rsid w:val="009F19EF"/>
    <w:rsid w:val="009F44CD"/>
    <w:rsid w:val="00A27036"/>
    <w:rsid w:val="00A27F53"/>
    <w:rsid w:val="00A721CF"/>
    <w:rsid w:val="00AF4F1F"/>
    <w:rsid w:val="00B15D81"/>
    <w:rsid w:val="00B249CA"/>
    <w:rsid w:val="00B43F15"/>
    <w:rsid w:val="00B8292D"/>
    <w:rsid w:val="00BB4233"/>
    <w:rsid w:val="00BC254B"/>
    <w:rsid w:val="00BE187E"/>
    <w:rsid w:val="00C0521B"/>
    <w:rsid w:val="00C84734"/>
    <w:rsid w:val="00C9134B"/>
    <w:rsid w:val="00CB1A74"/>
    <w:rsid w:val="00CC36BF"/>
    <w:rsid w:val="00CD27A7"/>
    <w:rsid w:val="00CD61B4"/>
    <w:rsid w:val="00CF1CAE"/>
    <w:rsid w:val="00D0765D"/>
    <w:rsid w:val="00D144E6"/>
    <w:rsid w:val="00D34907"/>
    <w:rsid w:val="00D43F39"/>
    <w:rsid w:val="00D62E7B"/>
    <w:rsid w:val="00D67C96"/>
    <w:rsid w:val="00DB75F8"/>
    <w:rsid w:val="00DF0EBB"/>
    <w:rsid w:val="00E30F21"/>
    <w:rsid w:val="00E57D1E"/>
    <w:rsid w:val="00EC626F"/>
    <w:rsid w:val="00ED5AF1"/>
    <w:rsid w:val="00F1796B"/>
    <w:rsid w:val="00F20FC9"/>
    <w:rsid w:val="00F632E7"/>
    <w:rsid w:val="00F664EE"/>
    <w:rsid w:val="00F81B4F"/>
    <w:rsid w:val="00FA1AD2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acer</cp:lastModifiedBy>
  <cp:revision>33</cp:revision>
  <cp:lastPrinted>2020-12-22T06:52:00Z</cp:lastPrinted>
  <dcterms:created xsi:type="dcterms:W3CDTF">2018-12-28T08:55:00Z</dcterms:created>
  <dcterms:modified xsi:type="dcterms:W3CDTF">2020-12-22T06:52:00Z</dcterms:modified>
</cp:coreProperties>
</file>