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73" w:rsidRPr="00645075" w:rsidRDefault="002D5773" w:rsidP="002D57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773" w:rsidRPr="00385A1A" w:rsidRDefault="00385A1A" w:rsidP="00385A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D5773" w:rsidRPr="00385A1A">
        <w:rPr>
          <w:rFonts w:ascii="Arial" w:hAnsi="Arial" w:cs="Arial"/>
          <w:sz w:val="24"/>
          <w:szCs w:val="24"/>
        </w:rPr>
        <w:t>РОССИЙСКАЯ ФЕДЕРАЦИЯ</w:t>
      </w:r>
    </w:p>
    <w:p w:rsidR="001B4E8C" w:rsidRPr="00385A1A" w:rsidRDefault="002D5773" w:rsidP="008517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5A1A">
        <w:rPr>
          <w:rFonts w:ascii="Arial" w:hAnsi="Arial" w:cs="Arial"/>
          <w:sz w:val="24"/>
          <w:szCs w:val="24"/>
        </w:rPr>
        <w:t xml:space="preserve">АДМИНИСТРАЦИЯ  </w:t>
      </w:r>
      <w:r w:rsidR="00346861" w:rsidRPr="00385A1A">
        <w:rPr>
          <w:rFonts w:ascii="Arial" w:hAnsi="Arial" w:cs="Arial"/>
          <w:sz w:val="24"/>
          <w:szCs w:val="24"/>
        </w:rPr>
        <w:t>НОВОПОКР</w:t>
      </w:r>
      <w:r w:rsidR="001B4E8C" w:rsidRPr="00385A1A">
        <w:rPr>
          <w:rFonts w:ascii="Arial" w:hAnsi="Arial" w:cs="Arial"/>
          <w:sz w:val="24"/>
          <w:szCs w:val="24"/>
        </w:rPr>
        <w:t>ОВСКОГО</w:t>
      </w:r>
      <w:r w:rsidRPr="00385A1A">
        <w:rPr>
          <w:rFonts w:ascii="Arial" w:hAnsi="Arial" w:cs="Arial"/>
          <w:sz w:val="24"/>
          <w:szCs w:val="24"/>
        </w:rPr>
        <w:t xml:space="preserve"> СЕЛЬСОВЕТА</w:t>
      </w:r>
    </w:p>
    <w:p w:rsidR="001B4E8C" w:rsidRPr="00385A1A" w:rsidRDefault="002D5773" w:rsidP="008517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5A1A">
        <w:rPr>
          <w:rFonts w:ascii="Arial" w:hAnsi="Arial" w:cs="Arial"/>
          <w:sz w:val="24"/>
          <w:szCs w:val="24"/>
        </w:rPr>
        <w:t>ИЛАНСКОГО  РАЙОНА</w:t>
      </w:r>
    </w:p>
    <w:p w:rsidR="00D06DDF" w:rsidRPr="00385A1A" w:rsidRDefault="002D5773" w:rsidP="008517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5A1A">
        <w:rPr>
          <w:rFonts w:ascii="Arial" w:hAnsi="Arial" w:cs="Arial"/>
          <w:sz w:val="24"/>
          <w:szCs w:val="24"/>
        </w:rPr>
        <w:t>КРАСНОЯРСКОГО  КРАЯ</w:t>
      </w:r>
    </w:p>
    <w:p w:rsidR="002D5773" w:rsidRPr="00385A1A" w:rsidRDefault="002D5773" w:rsidP="008517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6DDF" w:rsidRPr="00385A1A" w:rsidRDefault="002D5773" w:rsidP="008517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5A1A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8897" w:type="dxa"/>
        <w:tblLayout w:type="fixed"/>
        <w:tblLook w:val="0000"/>
      </w:tblPr>
      <w:tblGrid>
        <w:gridCol w:w="2802"/>
        <w:gridCol w:w="3118"/>
        <w:gridCol w:w="2977"/>
      </w:tblGrid>
      <w:tr w:rsidR="002D5773" w:rsidRPr="00851776" w:rsidTr="00271003">
        <w:tc>
          <w:tcPr>
            <w:tcW w:w="2802" w:type="dxa"/>
          </w:tcPr>
          <w:p w:rsidR="002D5773" w:rsidRPr="00851776" w:rsidRDefault="00851776" w:rsidP="00851776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2D5773" w:rsidRPr="00851776" w:rsidRDefault="002D5773" w:rsidP="00851776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77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32317" w:rsidRPr="00851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861" w:rsidRPr="00851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776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977" w:type="dxa"/>
          </w:tcPr>
          <w:p w:rsidR="002D5773" w:rsidRPr="00851776" w:rsidRDefault="002D5773" w:rsidP="00851776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7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D5773" w:rsidRPr="00851776" w:rsidRDefault="00385A1A" w:rsidP="00650B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530AA3">
        <w:rPr>
          <w:rFonts w:ascii="Arial" w:eastAsia="Times New Roman" w:hAnsi="Arial" w:cs="Arial"/>
          <w:sz w:val="24"/>
          <w:szCs w:val="24"/>
          <w:lang w:eastAsia="ru-RU"/>
        </w:rPr>
        <w:t>10.03.</w:t>
      </w:r>
      <w:r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8517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530A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BE5F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E5F3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BE5F3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5F33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Новопокровка  </w:t>
      </w:r>
      <w:r w:rsidR="008517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650B0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E5F3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30AA3">
        <w:rPr>
          <w:rFonts w:ascii="Arial" w:eastAsia="Times New Roman" w:hAnsi="Arial" w:cs="Arial"/>
          <w:sz w:val="24"/>
          <w:szCs w:val="24"/>
          <w:lang w:eastAsia="ru-RU"/>
        </w:rPr>
        <w:t>№ 11-П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D5773" w:rsidRPr="00851776" w:rsidRDefault="00207A9B" w:rsidP="008517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51776">
        <w:rPr>
          <w:rFonts w:ascii="Arial" w:hAnsi="Arial" w:cs="Arial"/>
          <w:bCs/>
          <w:sz w:val="24"/>
          <w:szCs w:val="24"/>
        </w:rPr>
        <w:t>Об утверждении а</w:t>
      </w:r>
      <w:r w:rsidR="002D5773" w:rsidRPr="00851776">
        <w:rPr>
          <w:rFonts w:ascii="Arial" w:hAnsi="Arial" w:cs="Arial"/>
          <w:bCs/>
          <w:sz w:val="24"/>
          <w:szCs w:val="24"/>
        </w:rPr>
        <w:t>дминистративного регламента предоставления муниципальной услуги «Предоставление в аренду, постоянное бессрочное пользование</w:t>
      </w:r>
      <w:bookmarkStart w:id="0" w:name="_GoBack"/>
      <w:bookmarkEnd w:id="0"/>
      <w:r w:rsidRPr="00851776">
        <w:rPr>
          <w:rFonts w:ascii="Arial" w:hAnsi="Arial" w:cs="Arial"/>
          <w:bCs/>
          <w:sz w:val="24"/>
          <w:szCs w:val="24"/>
        </w:rPr>
        <w:t xml:space="preserve"> </w:t>
      </w:r>
      <w:r w:rsidR="002D5773" w:rsidRPr="00851776">
        <w:rPr>
          <w:rFonts w:ascii="Arial" w:hAnsi="Arial" w:cs="Arial"/>
          <w:bCs/>
          <w:sz w:val="24"/>
          <w:szCs w:val="24"/>
        </w:rPr>
        <w:t xml:space="preserve">земельных участков, находящихся в муниципальной собственности, </w:t>
      </w:r>
      <w:r w:rsidR="00824F1E" w:rsidRPr="00851776">
        <w:rPr>
          <w:rFonts w:ascii="Arial" w:hAnsi="Arial" w:cs="Arial"/>
          <w:bCs/>
          <w:sz w:val="24"/>
          <w:szCs w:val="24"/>
        </w:rPr>
        <w:t xml:space="preserve"> </w:t>
      </w:r>
      <w:r w:rsidRPr="00851776">
        <w:rPr>
          <w:rFonts w:ascii="Arial" w:hAnsi="Arial" w:cs="Arial"/>
          <w:bCs/>
          <w:sz w:val="24"/>
          <w:szCs w:val="24"/>
        </w:rPr>
        <w:t xml:space="preserve"> расположенных на территории Новопокровского сельсовета Иланского района</w:t>
      </w:r>
      <w:r w:rsidR="00385A1A">
        <w:rPr>
          <w:rFonts w:ascii="Arial" w:hAnsi="Arial" w:cs="Arial"/>
          <w:bCs/>
          <w:sz w:val="24"/>
          <w:szCs w:val="24"/>
        </w:rPr>
        <w:t xml:space="preserve"> Красноярского края»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3A32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51776">
        <w:rPr>
          <w:rFonts w:ascii="Arial" w:hAnsi="Arial" w:cs="Arial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</w:t>
      </w:r>
      <w:r w:rsidR="00F93A32" w:rsidRPr="00851776">
        <w:rPr>
          <w:rFonts w:ascii="Arial" w:hAnsi="Arial" w:cs="Arial"/>
          <w:bCs/>
          <w:sz w:val="24"/>
          <w:szCs w:val="24"/>
        </w:rPr>
        <w:t>ные акты Российской Федерации»</w:t>
      </w:r>
      <w:r w:rsidRPr="00851776">
        <w:rPr>
          <w:rFonts w:ascii="Arial" w:hAnsi="Arial" w:cs="Arial"/>
          <w:bCs/>
          <w:sz w:val="24"/>
          <w:szCs w:val="24"/>
        </w:rPr>
        <w:t>, руководствуясь ст</w:t>
      </w:r>
      <w:r w:rsidR="00346861" w:rsidRPr="00851776">
        <w:rPr>
          <w:rFonts w:ascii="Arial" w:hAnsi="Arial" w:cs="Arial"/>
          <w:bCs/>
          <w:sz w:val="24"/>
          <w:szCs w:val="24"/>
        </w:rPr>
        <w:t>.ст.</w:t>
      </w:r>
      <w:r w:rsidR="000C6BF3" w:rsidRPr="00851776">
        <w:rPr>
          <w:rFonts w:ascii="Arial" w:hAnsi="Arial" w:cs="Arial"/>
          <w:bCs/>
          <w:sz w:val="24"/>
          <w:szCs w:val="24"/>
        </w:rPr>
        <w:t>21, 41</w:t>
      </w:r>
      <w:r w:rsidRPr="00851776">
        <w:rPr>
          <w:rFonts w:ascii="Arial" w:hAnsi="Arial" w:cs="Arial"/>
          <w:bCs/>
          <w:sz w:val="24"/>
          <w:szCs w:val="24"/>
        </w:rPr>
        <w:t xml:space="preserve">, Устава </w:t>
      </w:r>
      <w:r w:rsidR="000C6BF3" w:rsidRPr="00851776">
        <w:rPr>
          <w:rFonts w:ascii="Arial" w:hAnsi="Arial" w:cs="Arial"/>
          <w:bCs/>
          <w:sz w:val="24"/>
          <w:szCs w:val="24"/>
        </w:rPr>
        <w:t>Новопокр</w:t>
      </w:r>
      <w:r w:rsidR="00F93A32" w:rsidRPr="00851776">
        <w:rPr>
          <w:rFonts w:ascii="Arial" w:hAnsi="Arial" w:cs="Arial"/>
          <w:bCs/>
          <w:sz w:val="24"/>
          <w:szCs w:val="24"/>
        </w:rPr>
        <w:t>овского сельсовета Иланского района</w:t>
      </w:r>
      <w:r w:rsidRPr="00851776">
        <w:rPr>
          <w:rFonts w:ascii="Arial" w:hAnsi="Arial" w:cs="Arial"/>
          <w:bCs/>
          <w:sz w:val="24"/>
          <w:szCs w:val="24"/>
        </w:rPr>
        <w:t>,</w:t>
      </w:r>
    </w:p>
    <w:p w:rsidR="00132317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51776">
        <w:rPr>
          <w:rFonts w:ascii="Arial" w:hAnsi="Arial" w:cs="Arial"/>
          <w:bCs/>
          <w:sz w:val="24"/>
          <w:szCs w:val="24"/>
        </w:rPr>
        <w:t xml:space="preserve">  </w:t>
      </w:r>
    </w:p>
    <w:p w:rsidR="002D5773" w:rsidRPr="00851776" w:rsidRDefault="002D5773" w:rsidP="00385A1A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51776">
        <w:rPr>
          <w:rFonts w:ascii="Arial" w:hAnsi="Arial" w:cs="Arial"/>
          <w:bCs/>
          <w:sz w:val="24"/>
          <w:szCs w:val="24"/>
        </w:rPr>
        <w:t>ПОСТАНОВЛЯЮ:</w:t>
      </w:r>
    </w:p>
    <w:p w:rsidR="00650B0C" w:rsidRPr="00853C31" w:rsidRDefault="00650B0C" w:rsidP="00385A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53C31">
        <w:rPr>
          <w:rFonts w:ascii="Arial" w:hAnsi="Arial" w:cs="Arial"/>
          <w:bCs/>
          <w:sz w:val="24"/>
          <w:szCs w:val="24"/>
        </w:rPr>
        <w:t>1.</w:t>
      </w:r>
      <w:r w:rsidR="00385A1A">
        <w:rPr>
          <w:rFonts w:ascii="Arial" w:hAnsi="Arial" w:cs="Arial"/>
          <w:bCs/>
          <w:sz w:val="24"/>
          <w:szCs w:val="24"/>
        </w:rPr>
        <w:t xml:space="preserve"> </w:t>
      </w:r>
      <w:r w:rsidRPr="00853C31">
        <w:rPr>
          <w:rFonts w:ascii="Arial" w:hAnsi="Arial" w:cs="Arial"/>
          <w:bCs/>
          <w:sz w:val="24"/>
          <w:szCs w:val="24"/>
        </w:rPr>
        <w:t>Утвердить административный регламен</w:t>
      </w:r>
      <w:r>
        <w:rPr>
          <w:rFonts w:ascii="Arial" w:hAnsi="Arial" w:cs="Arial"/>
          <w:bCs/>
          <w:sz w:val="24"/>
          <w:szCs w:val="24"/>
        </w:rPr>
        <w:t xml:space="preserve">т предоставления муниципальной </w:t>
      </w:r>
      <w:r w:rsidRPr="00853C31">
        <w:rPr>
          <w:rFonts w:ascii="Arial" w:hAnsi="Arial" w:cs="Arial"/>
          <w:bCs/>
          <w:sz w:val="24"/>
          <w:szCs w:val="24"/>
        </w:rPr>
        <w:t xml:space="preserve">услуги </w:t>
      </w:r>
      <w:r w:rsidRPr="00851776">
        <w:rPr>
          <w:rFonts w:ascii="Arial" w:hAnsi="Arial" w:cs="Arial"/>
          <w:bCs/>
          <w:sz w:val="24"/>
          <w:szCs w:val="24"/>
        </w:rPr>
        <w:t>«Предоставление в аренду, постоянное бессрочное пользование земельных участков, находящихся в муниципальной собственности,   расположенных на территории Новопокровского сельсовета Иланского района</w:t>
      </w:r>
      <w:r w:rsidR="00385A1A">
        <w:rPr>
          <w:rFonts w:ascii="Arial" w:hAnsi="Arial" w:cs="Arial"/>
          <w:bCs/>
          <w:sz w:val="24"/>
          <w:szCs w:val="24"/>
        </w:rPr>
        <w:t xml:space="preserve"> Красноярского края</w:t>
      </w:r>
      <w:r w:rsidRPr="00851776">
        <w:rPr>
          <w:rFonts w:ascii="Arial" w:hAnsi="Arial" w:cs="Arial"/>
          <w:bCs/>
          <w:sz w:val="24"/>
          <w:szCs w:val="24"/>
        </w:rPr>
        <w:t>»</w:t>
      </w:r>
      <w:r w:rsidRPr="00853C31">
        <w:rPr>
          <w:rFonts w:ascii="Arial" w:hAnsi="Arial" w:cs="Arial"/>
          <w:bCs/>
          <w:sz w:val="24"/>
          <w:szCs w:val="24"/>
        </w:rPr>
        <w:t>, согласно приложению.</w:t>
      </w:r>
    </w:p>
    <w:p w:rsidR="00385A1A" w:rsidRPr="00385A1A" w:rsidRDefault="00824F1E" w:rsidP="00385A1A">
      <w:pPr>
        <w:pStyle w:val="ConsPlusNormal"/>
        <w:tabs>
          <w:tab w:val="left" w:pos="284"/>
        </w:tabs>
        <w:ind w:firstLine="709"/>
        <w:jc w:val="both"/>
        <w:rPr>
          <w:sz w:val="24"/>
          <w:szCs w:val="24"/>
        </w:rPr>
      </w:pPr>
      <w:r w:rsidRPr="00385A1A">
        <w:rPr>
          <w:bCs/>
          <w:sz w:val="24"/>
          <w:szCs w:val="24"/>
        </w:rPr>
        <w:t>2.</w:t>
      </w:r>
      <w:r w:rsidR="00385A1A" w:rsidRPr="00385A1A">
        <w:rPr>
          <w:sz w:val="24"/>
          <w:szCs w:val="24"/>
        </w:rPr>
        <w:t xml:space="preserve"> </w:t>
      </w:r>
      <w:r w:rsidR="00385A1A">
        <w:rPr>
          <w:sz w:val="24"/>
          <w:szCs w:val="24"/>
        </w:rPr>
        <w:t xml:space="preserve">  </w:t>
      </w:r>
      <w:proofErr w:type="gramStart"/>
      <w:r w:rsidR="00385A1A" w:rsidRPr="00385A1A">
        <w:rPr>
          <w:sz w:val="24"/>
          <w:szCs w:val="24"/>
        </w:rPr>
        <w:t>Контроль за</w:t>
      </w:r>
      <w:proofErr w:type="gramEnd"/>
      <w:r w:rsidR="00385A1A" w:rsidRPr="00385A1A">
        <w:rPr>
          <w:sz w:val="24"/>
          <w:szCs w:val="24"/>
        </w:rPr>
        <w:t xml:space="preserve"> исполнением Постановления оставляю за собой.</w:t>
      </w:r>
    </w:p>
    <w:p w:rsidR="002D5773" w:rsidRPr="00385A1A" w:rsidRDefault="00385A1A" w:rsidP="00385A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85A1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385A1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</w:t>
      </w:r>
      <w:r w:rsidR="00B02C73">
        <w:rPr>
          <w:rFonts w:ascii="Arial" w:hAnsi="Arial" w:cs="Arial"/>
          <w:sz w:val="24"/>
          <w:szCs w:val="24"/>
        </w:rPr>
        <w:t>.</w:t>
      </w: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2D5773" w:rsidRPr="00851776" w:rsidRDefault="00B02C73" w:rsidP="0085177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0C6BF3" w:rsidRPr="00851776">
        <w:rPr>
          <w:rFonts w:ascii="Arial" w:hAnsi="Arial" w:cs="Arial"/>
          <w:bCs/>
          <w:sz w:val="24"/>
          <w:szCs w:val="24"/>
        </w:rPr>
        <w:t xml:space="preserve"> </w:t>
      </w:r>
      <w:r w:rsidR="002D5773" w:rsidRPr="00851776">
        <w:rPr>
          <w:rFonts w:ascii="Arial" w:hAnsi="Arial" w:cs="Arial"/>
          <w:bCs/>
          <w:sz w:val="24"/>
          <w:szCs w:val="24"/>
        </w:rPr>
        <w:t>Глав</w:t>
      </w:r>
      <w:r w:rsidR="00207A9B" w:rsidRPr="00851776">
        <w:rPr>
          <w:rFonts w:ascii="Arial" w:hAnsi="Arial" w:cs="Arial"/>
          <w:bCs/>
          <w:sz w:val="24"/>
          <w:szCs w:val="24"/>
        </w:rPr>
        <w:t>а</w:t>
      </w:r>
      <w:r w:rsidR="00851776">
        <w:rPr>
          <w:rFonts w:ascii="Arial" w:hAnsi="Arial" w:cs="Arial"/>
          <w:bCs/>
          <w:sz w:val="24"/>
          <w:szCs w:val="24"/>
        </w:rPr>
        <w:t xml:space="preserve"> </w:t>
      </w:r>
      <w:r w:rsidR="0077248B" w:rsidRPr="00851776">
        <w:rPr>
          <w:rFonts w:ascii="Arial" w:hAnsi="Arial" w:cs="Arial"/>
          <w:bCs/>
          <w:sz w:val="24"/>
          <w:szCs w:val="24"/>
        </w:rPr>
        <w:t>сельсовета</w:t>
      </w:r>
      <w:r w:rsidR="002D5773" w:rsidRPr="00851776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851776">
        <w:rPr>
          <w:rFonts w:ascii="Arial" w:hAnsi="Arial" w:cs="Arial"/>
          <w:bCs/>
          <w:sz w:val="24"/>
          <w:szCs w:val="24"/>
        </w:rPr>
        <w:t xml:space="preserve"> </w:t>
      </w:r>
      <w:r w:rsidR="002D5773" w:rsidRPr="00851776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BE5F33">
        <w:rPr>
          <w:rFonts w:ascii="Arial" w:hAnsi="Arial" w:cs="Arial"/>
          <w:bCs/>
          <w:sz w:val="24"/>
          <w:szCs w:val="24"/>
        </w:rPr>
        <w:t>Н.Е.Титова</w:t>
      </w:r>
      <w:r w:rsidR="00851776">
        <w:rPr>
          <w:rFonts w:ascii="Arial" w:hAnsi="Arial" w:cs="Arial"/>
          <w:bCs/>
          <w:sz w:val="24"/>
          <w:szCs w:val="24"/>
        </w:rPr>
        <w:t xml:space="preserve">        </w:t>
      </w:r>
      <w:r w:rsidR="00824F1E" w:rsidRPr="00851776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2D5773" w:rsidRPr="00851776">
        <w:rPr>
          <w:rFonts w:ascii="Arial" w:hAnsi="Arial" w:cs="Arial"/>
          <w:bCs/>
          <w:sz w:val="24"/>
          <w:szCs w:val="24"/>
        </w:rPr>
        <w:t xml:space="preserve"> </w:t>
      </w:r>
      <w:r w:rsidR="00851776">
        <w:rPr>
          <w:rFonts w:ascii="Arial" w:hAnsi="Arial" w:cs="Arial"/>
          <w:bCs/>
          <w:sz w:val="24"/>
          <w:szCs w:val="24"/>
        </w:rPr>
        <w:t xml:space="preserve"> </w:t>
      </w:r>
    </w:p>
    <w:p w:rsidR="001B4E8C" w:rsidRPr="00851776" w:rsidRDefault="001B4E8C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B4E8C" w:rsidRPr="00851776" w:rsidRDefault="001B4E8C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к Постановлени</w:t>
      </w:r>
      <w:r w:rsidR="00530AA3">
        <w:rPr>
          <w:rFonts w:ascii="Arial" w:hAnsi="Arial" w:cs="Arial"/>
          <w:sz w:val="24"/>
          <w:szCs w:val="24"/>
        </w:rPr>
        <w:t>ю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Администрации </w:t>
      </w:r>
      <w:r w:rsidR="000C6BF3" w:rsidRPr="00851776">
        <w:rPr>
          <w:rFonts w:ascii="Arial" w:hAnsi="Arial" w:cs="Arial"/>
          <w:sz w:val="24"/>
          <w:szCs w:val="24"/>
        </w:rPr>
        <w:t>Новопокр</w:t>
      </w:r>
      <w:r w:rsidR="001B4E8C" w:rsidRPr="00851776">
        <w:rPr>
          <w:rFonts w:ascii="Arial" w:hAnsi="Arial" w:cs="Arial"/>
          <w:sz w:val="24"/>
          <w:szCs w:val="24"/>
        </w:rPr>
        <w:t>овского</w:t>
      </w:r>
      <w:r w:rsidR="0077248B" w:rsidRPr="00851776">
        <w:rPr>
          <w:rFonts w:ascii="Arial" w:hAnsi="Arial" w:cs="Arial"/>
          <w:sz w:val="24"/>
          <w:szCs w:val="24"/>
        </w:rPr>
        <w:t xml:space="preserve"> сельсовета</w:t>
      </w:r>
    </w:p>
    <w:p w:rsidR="002D5773" w:rsidRPr="00851776" w:rsidRDefault="00BE5F33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D5773" w:rsidRPr="0085177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530AA3">
        <w:rPr>
          <w:rFonts w:ascii="Arial" w:hAnsi="Arial" w:cs="Arial"/>
          <w:sz w:val="24"/>
          <w:szCs w:val="24"/>
        </w:rPr>
        <w:t>10.03.</w:t>
      </w:r>
      <w:r w:rsidR="00385A1A">
        <w:rPr>
          <w:rFonts w:ascii="Arial" w:hAnsi="Arial" w:cs="Arial"/>
          <w:sz w:val="24"/>
          <w:szCs w:val="24"/>
        </w:rPr>
        <w:t>2020</w:t>
      </w:r>
      <w:r w:rsidR="002D5773" w:rsidRPr="00851776">
        <w:rPr>
          <w:rFonts w:ascii="Arial" w:hAnsi="Arial" w:cs="Arial"/>
          <w:sz w:val="24"/>
          <w:szCs w:val="24"/>
        </w:rPr>
        <w:t xml:space="preserve"> №</w:t>
      </w:r>
      <w:r w:rsidR="00530AA3">
        <w:rPr>
          <w:rFonts w:ascii="Arial" w:hAnsi="Arial" w:cs="Arial"/>
          <w:sz w:val="24"/>
          <w:szCs w:val="24"/>
        </w:rPr>
        <w:t xml:space="preserve"> 11-П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805D6" w:rsidRDefault="00A805D6" w:rsidP="00385A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9"/>
      <w:bookmarkEnd w:id="1"/>
    </w:p>
    <w:p w:rsidR="00385A1A" w:rsidRDefault="00207A9B" w:rsidP="00385A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51776">
        <w:rPr>
          <w:rFonts w:ascii="Arial" w:hAnsi="Arial" w:cs="Arial"/>
          <w:b/>
          <w:bCs/>
          <w:sz w:val="24"/>
          <w:szCs w:val="24"/>
        </w:rPr>
        <w:t>Административный регламент о предоставлении муниципальной услуги</w:t>
      </w:r>
      <w:r w:rsidR="008517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1776">
        <w:rPr>
          <w:rFonts w:ascii="Arial" w:hAnsi="Arial" w:cs="Arial"/>
          <w:b/>
          <w:bCs/>
          <w:sz w:val="24"/>
          <w:szCs w:val="24"/>
        </w:rPr>
        <w:t>«Предоставление в аренду, постоянное бессрочное пользование  земельных участков, находящихся</w:t>
      </w:r>
      <w:r w:rsidR="00824F1E" w:rsidRPr="00851776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собственности,</w:t>
      </w:r>
      <w:r w:rsidRPr="00851776">
        <w:rPr>
          <w:rFonts w:ascii="Arial" w:hAnsi="Arial" w:cs="Arial"/>
          <w:b/>
          <w:bCs/>
          <w:sz w:val="24"/>
          <w:szCs w:val="24"/>
        </w:rPr>
        <w:t xml:space="preserve"> расположенных на территории Новопокровского сельсовета </w:t>
      </w:r>
    </w:p>
    <w:p w:rsidR="00207A9B" w:rsidRPr="00851776" w:rsidRDefault="00207A9B" w:rsidP="00385A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51776">
        <w:rPr>
          <w:rFonts w:ascii="Arial" w:hAnsi="Arial" w:cs="Arial"/>
          <w:b/>
          <w:bCs/>
          <w:sz w:val="24"/>
          <w:szCs w:val="24"/>
        </w:rPr>
        <w:t>Иланского района</w:t>
      </w:r>
      <w:r w:rsidR="00385A1A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  <w:r w:rsidRPr="00851776">
        <w:rPr>
          <w:rFonts w:ascii="Arial" w:hAnsi="Arial" w:cs="Arial"/>
          <w:b/>
          <w:bCs/>
          <w:sz w:val="24"/>
          <w:szCs w:val="24"/>
        </w:rPr>
        <w:t>»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Раздел 1. ОБЩИЕ ПОЛОЖЕНИЯ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385A1A" w:rsidRDefault="00207A9B" w:rsidP="00385A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          </w:t>
      </w:r>
      <w:r w:rsidR="002D5773" w:rsidRPr="00851776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2D5773" w:rsidRPr="00851776">
        <w:rPr>
          <w:rFonts w:ascii="Arial" w:hAnsi="Arial" w:cs="Arial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851776">
        <w:rPr>
          <w:rFonts w:ascii="Arial" w:hAnsi="Arial" w:cs="Arial"/>
          <w:bCs/>
          <w:sz w:val="24"/>
          <w:szCs w:val="24"/>
        </w:rPr>
        <w:t>«Предоставление в аренду, постоянное бессрочное пользование  земельных участков, находящихся</w:t>
      </w:r>
      <w:r w:rsidR="00EA51EF">
        <w:rPr>
          <w:rFonts w:ascii="Arial" w:hAnsi="Arial" w:cs="Arial"/>
          <w:bCs/>
          <w:sz w:val="24"/>
          <w:szCs w:val="24"/>
        </w:rPr>
        <w:t xml:space="preserve"> в муниципальной собственности,</w:t>
      </w:r>
      <w:r w:rsidRPr="00851776">
        <w:rPr>
          <w:rFonts w:ascii="Arial" w:hAnsi="Arial" w:cs="Arial"/>
          <w:bCs/>
          <w:sz w:val="24"/>
          <w:szCs w:val="24"/>
        </w:rPr>
        <w:t xml:space="preserve"> расположенных на территории Новопокровского сельсовета Иланского района</w:t>
      </w:r>
      <w:r w:rsidR="00385A1A">
        <w:rPr>
          <w:rFonts w:ascii="Arial" w:hAnsi="Arial" w:cs="Arial"/>
          <w:bCs/>
          <w:sz w:val="24"/>
          <w:szCs w:val="24"/>
        </w:rPr>
        <w:t xml:space="preserve"> Красноярского края</w:t>
      </w:r>
      <w:r w:rsidRPr="00851776">
        <w:rPr>
          <w:rFonts w:ascii="Arial" w:hAnsi="Arial" w:cs="Arial"/>
          <w:bCs/>
          <w:sz w:val="24"/>
          <w:szCs w:val="24"/>
        </w:rPr>
        <w:t xml:space="preserve">» </w:t>
      </w:r>
      <w:r w:rsidR="002D5773" w:rsidRPr="00851776">
        <w:rPr>
          <w:rFonts w:ascii="Arial" w:hAnsi="Arial" w:cs="Arial"/>
          <w:sz w:val="24"/>
          <w:szCs w:val="24"/>
        </w:rPr>
        <w:t xml:space="preserve"> (далее также - Административный регламент, Регламент) разработан в целях повышения качества предоставления и доступности муниципальной услуги </w:t>
      </w:r>
      <w:r w:rsidRPr="00851776">
        <w:rPr>
          <w:rFonts w:ascii="Arial" w:hAnsi="Arial" w:cs="Arial"/>
          <w:bCs/>
          <w:sz w:val="24"/>
          <w:szCs w:val="24"/>
        </w:rPr>
        <w:t>«Предоставление в аренду, постоянное бессрочное пользование земельных участков, находящихся в муниципальной собственности, расположенных на территории Новопокровского сельсовета Иланского</w:t>
      </w:r>
      <w:proofErr w:type="gramEnd"/>
      <w:r w:rsidRPr="00851776">
        <w:rPr>
          <w:rFonts w:ascii="Arial" w:hAnsi="Arial" w:cs="Arial"/>
          <w:bCs/>
          <w:sz w:val="24"/>
          <w:szCs w:val="24"/>
        </w:rPr>
        <w:t xml:space="preserve"> района</w:t>
      </w:r>
      <w:r w:rsidR="00385A1A">
        <w:rPr>
          <w:rFonts w:ascii="Arial" w:hAnsi="Arial" w:cs="Arial"/>
          <w:bCs/>
          <w:sz w:val="24"/>
          <w:szCs w:val="24"/>
        </w:rPr>
        <w:t xml:space="preserve"> Красноярского края» </w:t>
      </w:r>
      <w:r w:rsidR="002D5773" w:rsidRPr="00851776">
        <w:rPr>
          <w:rFonts w:ascii="Arial" w:hAnsi="Arial" w:cs="Arial"/>
          <w:sz w:val="24"/>
          <w:szCs w:val="24"/>
        </w:rPr>
        <w:t xml:space="preserve">(далее - муниципальная услуга), создания комфортных условий для </w:t>
      </w:r>
      <w:proofErr w:type="gramStart"/>
      <w:r w:rsidR="002D5773" w:rsidRPr="00851776">
        <w:rPr>
          <w:rFonts w:ascii="Arial" w:hAnsi="Arial" w:cs="Arial"/>
          <w:sz w:val="24"/>
          <w:szCs w:val="24"/>
        </w:rPr>
        <w:t>участников отношений, возникающих в процессе предоставления муниципальной услуги и определяет</w:t>
      </w:r>
      <w:proofErr w:type="gramEnd"/>
      <w:r w:rsidR="002D5773" w:rsidRPr="00851776">
        <w:rPr>
          <w:rFonts w:ascii="Arial" w:hAnsi="Arial" w:cs="Arial"/>
          <w:sz w:val="24"/>
          <w:szCs w:val="24"/>
        </w:rPr>
        <w:t xml:space="preserve"> порядок и стандарт предоставления муниципальной услуги. 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2. Получателями муниципальной услуги являются юридические лица, зарегистрированные в установленном законодательством Российской Федерации порядке, физические лица (далее - заявители).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</w:t>
      </w:r>
      <w:r w:rsidRPr="00A805D6">
        <w:rPr>
          <w:rFonts w:ascii="Arial" w:hAnsi="Arial" w:cs="Arial"/>
          <w:sz w:val="24"/>
          <w:szCs w:val="24"/>
        </w:rPr>
        <w:t xml:space="preserve">со </w:t>
      </w:r>
      <w:hyperlink r:id="rId7" w:history="1">
        <w:r w:rsidRPr="00A805D6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статьями 185</w:t>
        </w:r>
      </w:hyperlink>
      <w:r w:rsidRPr="00A805D6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805D6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185.1</w:t>
        </w:r>
      </w:hyperlink>
      <w:r w:rsidRPr="00851776">
        <w:rPr>
          <w:rFonts w:ascii="Arial" w:hAnsi="Arial" w:cs="Arial"/>
          <w:sz w:val="24"/>
          <w:szCs w:val="24"/>
        </w:rPr>
        <w:t xml:space="preserve"> Гражданского кодекса Российской Федерации.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41"/>
      <w:bookmarkStart w:id="3" w:name="Par56"/>
      <w:bookmarkEnd w:id="2"/>
      <w:bookmarkEnd w:id="3"/>
      <w:r w:rsidRPr="00851776">
        <w:rPr>
          <w:rFonts w:ascii="Arial" w:hAnsi="Arial" w:cs="Arial"/>
          <w:sz w:val="24"/>
          <w:szCs w:val="24"/>
        </w:rPr>
        <w:t>3.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Заявителю предоставляется следующая информация: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сведения о местонахождении, контактные телефоны администрации </w:t>
      </w:r>
      <w:r w:rsidR="000C6BF3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0C6BF3" w:rsidRPr="00851776">
        <w:rPr>
          <w:rFonts w:ascii="Arial" w:hAnsi="Arial" w:cs="Arial"/>
          <w:sz w:val="24"/>
          <w:szCs w:val="24"/>
        </w:rPr>
        <w:t xml:space="preserve"> </w:t>
      </w:r>
      <w:r w:rsidR="0077248B" w:rsidRPr="00851776">
        <w:rPr>
          <w:rFonts w:ascii="Arial" w:hAnsi="Arial" w:cs="Arial"/>
          <w:sz w:val="24"/>
          <w:szCs w:val="24"/>
        </w:rPr>
        <w:t>сельсовета</w:t>
      </w:r>
      <w:r w:rsidRPr="00851776">
        <w:rPr>
          <w:rFonts w:ascii="Arial" w:hAnsi="Arial" w:cs="Arial"/>
          <w:sz w:val="24"/>
          <w:szCs w:val="24"/>
        </w:rPr>
        <w:t>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режим работы администрации </w:t>
      </w:r>
      <w:r w:rsidR="000C6BF3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1B4E8C" w:rsidRPr="00851776">
        <w:rPr>
          <w:rFonts w:ascii="Arial" w:hAnsi="Arial" w:cs="Arial"/>
          <w:sz w:val="24"/>
          <w:szCs w:val="24"/>
        </w:rPr>
        <w:t xml:space="preserve"> </w:t>
      </w:r>
      <w:r w:rsidR="0077248B" w:rsidRPr="00851776">
        <w:rPr>
          <w:rFonts w:ascii="Arial" w:hAnsi="Arial" w:cs="Arial"/>
          <w:sz w:val="24"/>
          <w:szCs w:val="24"/>
        </w:rPr>
        <w:t>сельсовета;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график приема;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требования, предъявляемые к заявлению и документам, представляемым для получения муниципальной услуги;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срок предоставления муниципальной услуги;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порядок обжалования решений и действий (бездействия) администрации </w:t>
      </w:r>
      <w:r w:rsidR="00645075" w:rsidRPr="00851776">
        <w:rPr>
          <w:rFonts w:ascii="Arial" w:hAnsi="Arial" w:cs="Arial"/>
          <w:sz w:val="24"/>
          <w:szCs w:val="24"/>
        </w:rPr>
        <w:t>сельсовета</w:t>
      </w:r>
      <w:r w:rsidRPr="00851776">
        <w:rPr>
          <w:rFonts w:ascii="Arial" w:hAnsi="Arial" w:cs="Arial"/>
          <w:sz w:val="24"/>
          <w:szCs w:val="24"/>
        </w:rPr>
        <w:t>, а также должностных лиц, муниципальных служащих при предоставлении муниципальной услуги;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информация о ходе предоставления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5F33" w:rsidRDefault="00BE5F3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385A1A" w:rsidRDefault="00385A1A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Раздел 2. СТАНДАРТ ПРЕДОСТАВЛЕНИЯ МУНИЦИПАЛЬНОЙ УСЛУГИ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330A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1. Наименование муниципальной услуги - </w:t>
      </w:r>
      <w:r w:rsidR="007F330A" w:rsidRPr="00851776">
        <w:rPr>
          <w:rFonts w:ascii="Arial" w:hAnsi="Arial" w:cs="Arial"/>
          <w:bCs/>
          <w:sz w:val="24"/>
          <w:szCs w:val="24"/>
        </w:rPr>
        <w:t>«Предоставление в аренду, постоянное бессрочное пользование  земельных участков, находящихся</w:t>
      </w:r>
      <w:r w:rsidR="00EA51EF">
        <w:rPr>
          <w:rFonts w:ascii="Arial" w:hAnsi="Arial" w:cs="Arial"/>
          <w:bCs/>
          <w:sz w:val="24"/>
          <w:szCs w:val="24"/>
        </w:rPr>
        <w:t xml:space="preserve"> в муниципальной собственности,</w:t>
      </w:r>
      <w:r w:rsidR="007F330A" w:rsidRPr="00851776">
        <w:rPr>
          <w:rFonts w:ascii="Arial" w:hAnsi="Arial" w:cs="Arial"/>
          <w:bCs/>
          <w:sz w:val="24"/>
          <w:szCs w:val="24"/>
        </w:rPr>
        <w:t xml:space="preserve"> расположенных на территории Новопокровского сельсовета Иланского района».</w:t>
      </w:r>
    </w:p>
    <w:p w:rsidR="002D5773" w:rsidRPr="00851776" w:rsidRDefault="00BE5F3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5773" w:rsidRPr="00851776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0C6BF3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0C6BF3" w:rsidRPr="00851776">
        <w:rPr>
          <w:rFonts w:ascii="Arial" w:hAnsi="Arial" w:cs="Arial"/>
          <w:sz w:val="24"/>
          <w:szCs w:val="24"/>
        </w:rPr>
        <w:t xml:space="preserve"> </w:t>
      </w:r>
      <w:r w:rsidR="0077248B" w:rsidRPr="00851776">
        <w:rPr>
          <w:rFonts w:ascii="Arial" w:hAnsi="Arial" w:cs="Arial"/>
          <w:sz w:val="24"/>
          <w:szCs w:val="24"/>
        </w:rPr>
        <w:t>сельсовета;</w:t>
      </w:r>
      <w:r w:rsidR="002D5773" w:rsidRPr="00851776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Получение муниципальной услуги в муниципальном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администрацией муниципального образования и многофункциональным центром предоставления государственных и муниципальных услуг, </w:t>
      </w:r>
      <w:proofErr w:type="gramStart"/>
      <w:r w:rsidRPr="00851776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851776">
        <w:rPr>
          <w:rFonts w:ascii="Arial" w:hAnsi="Arial" w:cs="Arial"/>
          <w:sz w:val="24"/>
          <w:szCs w:val="24"/>
        </w:rPr>
        <w:t xml:space="preserve"> в силу соглашения о взаимодействии.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1776">
        <w:rPr>
          <w:rFonts w:ascii="Arial" w:hAnsi="Arial" w:cs="Arial"/>
          <w:sz w:val="24"/>
          <w:szCs w:val="24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</w:t>
      </w:r>
      <w:r w:rsidR="00EA51EF">
        <w:rPr>
          <w:rFonts w:ascii="Arial" w:hAnsi="Arial" w:cs="Arial"/>
          <w:sz w:val="24"/>
          <w:szCs w:val="24"/>
        </w:rPr>
        <w:t>рещается требовать от заявителя</w:t>
      </w:r>
      <w:r w:rsidRPr="00851776">
        <w:rPr>
          <w:rFonts w:ascii="Arial" w:hAnsi="Arial" w:cs="Arial"/>
          <w:sz w:val="24"/>
          <w:szCs w:val="24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</w:t>
      </w:r>
      <w:proofErr w:type="gramEnd"/>
      <w:r w:rsidRPr="00851776">
        <w:rPr>
          <w:rFonts w:ascii="Arial" w:hAnsi="Arial" w:cs="Arial"/>
          <w:sz w:val="24"/>
          <w:szCs w:val="24"/>
        </w:rPr>
        <w:t xml:space="preserve"> документов и информации, предоставляемых в результате предоставления таких услуг, включенных в перечни, указанные в части 1 статьи 9 указанного Федерального закона.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 Результатами предоставления муниципальной услуги являются:</w:t>
      </w:r>
    </w:p>
    <w:p w:rsidR="002D5773" w:rsidRPr="00851776" w:rsidRDefault="00BE5F3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D5773" w:rsidRPr="00851776">
        <w:rPr>
          <w:rFonts w:ascii="Arial" w:hAnsi="Arial" w:cs="Arial"/>
          <w:sz w:val="24"/>
          <w:szCs w:val="24"/>
        </w:rPr>
        <w:t xml:space="preserve">направление (выдача) заявителю постановления администрации </w:t>
      </w:r>
      <w:r w:rsidR="000C6BF3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1B4E8C" w:rsidRPr="00851776">
        <w:rPr>
          <w:rFonts w:ascii="Arial" w:hAnsi="Arial" w:cs="Arial"/>
          <w:sz w:val="24"/>
          <w:szCs w:val="24"/>
        </w:rPr>
        <w:t xml:space="preserve"> </w:t>
      </w:r>
      <w:r w:rsidR="0077248B" w:rsidRPr="00851776">
        <w:rPr>
          <w:rFonts w:ascii="Arial" w:hAnsi="Arial" w:cs="Arial"/>
          <w:sz w:val="24"/>
          <w:szCs w:val="24"/>
        </w:rPr>
        <w:t>сельсовета;</w:t>
      </w:r>
      <w:r w:rsidR="00645075" w:rsidRPr="00851776">
        <w:rPr>
          <w:rFonts w:ascii="Arial" w:hAnsi="Arial" w:cs="Arial"/>
          <w:sz w:val="24"/>
          <w:szCs w:val="24"/>
        </w:rPr>
        <w:t xml:space="preserve"> </w:t>
      </w:r>
      <w:r w:rsidR="002D5773" w:rsidRPr="00851776">
        <w:rPr>
          <w:rFonts w:ascii="Arial" w:hAnsi="Arial" w:cs="Arial"/>
          <w:sz w:val="24"/>
          <w:szCs w:val="24"/>
        </w:rPr>
        <w:t>о предоставлении земельного участка в собственность бесплатно, в постоянное (бессрочное) пользование, проекта договора купли-продажи, аренды, безвозмездного пользования земельным участком;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- уведомление об отказе в предоставлении муниципальной услуги.</w:t>
      </w:r>
    </w:p>
    <w:p w:rsidR="002D5773" w:rsidRPr="003009F3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4. Срок предоставления муниципальной услуги составляет </w:t>
      </w:r>
      <w:r w:rsidRPr="003009F3">
        <w:rPr>
          <w:rFonts w:ascii="Arial" w:hAnsi="Arial" w:cs="Arial"/>
          <w:sz w:val="24"/>
          <w:szCs w:val="24"/>
        </w:rPr>
        <w:t>не более 30 дней.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5. </w:t>
      </w:r>
      <w:bookmarkStart w:id="4" w:name="Par98"/>
      <w:bookmarkEnd w:id="4"/>
      <w:r w:rsidRPr="00851776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Земельный кодекс Российской Федерации («Российская газета», 30.10.2001, № 211-212);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Градостроительный кодекс Российской Федерации («Российская газета», 30.12.2004, № 290);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Федеральный закон от 06.10.2003 № 131-ФЗ  «Об общих принципах организации местного самоуправления в Российской Федерации» («Российская газета», № 202, 08.10.2003);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 («Российская газета», 30.10.2001, № 211-212);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Федеральный закон от 29.12.2004 № 191-ФЗ «О введении в действие Градостроительного кодекса Российской Федерации» («Российская газета», 30.12.2004, № 290);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lastRenderedPageBreak/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Устав </w:t>
      </w:r>
      <w:r w:rsidR="000C6BF3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5C7EA8" w:rsidRPr="00851776">
        <w:rPr>
          <w:rFonts w:ascii="Arial" w:hAnsi="Arial" w:cs="Arial"/>
          <w:sz w:val="24"/>
          <w:szCs w:val="24"/>
        </w:rPr>
        <w:t xml:space="preserve"> сельсовета;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0C6BF3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1B4E8C" w:rsidRPr="00851776">
        <w:rPr>
          <w:rFonts w:ascii="Arial" w:hAnsi="Arial" w:cs="Arial"/>
          <w:sz w:val="24"/>
          <w:szCs w:val="24"/>
        </w:rPr>
        <w:t xml:space="preserve"> </w:t>
      </w:r>
      <w:r w:rsidR="005C7EA8" w:rsidRPr="00851776">
        <w:rPr>
          <w:rFonts w:ascii="Arial" w:hAnsi="Arial" w:cs="Arial"/>
          <w:sz w:val="24"/>
          <w:szCs w:val="24"/>
        </w:rPr>
        <w:t xml:space="preserve"> сельсовета </w:t>
      </w:r>
      <w:r w:rsidRPr="00851776">
        <w:rPr>
          <w:rFonts w:ascii="Arial" w:hAnsi="Arial" w:cs="Arial"/>
          <w:sz w:val="24"/>
          <w:szCs w:val="24"/>
        </w:rPr>
        <w:t xml:space="preserve">от </w:t>
      </w:r>
      <w:r w:rsidR="00CD58C0" w:rsidRPr="00851776">
        <w:rPr>
          <w:rFonts w:ascii="Arial" w:hAnsi="Arial" w:cs="Arial"/>
          <w:sz w:val="24"/>
          <w:szCs w:val="24"/>
        </w:rPr>
        <w:t>12.07.</w:t>
      </w:r>
      <w:r w:rsidR="002B09DC" w:rsidRPr="00851776">
        <w:rPr>
          <w:rFonts w:ascii="Arial" w:hAnsi="Arial" w:cs="Arial"/>
          <w:sz w:val="24"/>
          <w:szCs w:val="24"/>
        </w:rPr>
        <w:t xml:space="preserve">2013 № </w:t>
      </w:r>
      <w:r w:rsidR="00CD58C0" w:rsidRPr="00851776">
        <w:rPr>
          <w:rFonts w:ascii="Arial" w:hAnsi="Arial" w:cs="Arial"/>
          <w:sz w:val="24"/>
          <w:szCs w:val="24"/>
        </w:rPr>
        <w:t>53</w:t>
      </w:r>
      <w:r w:rsidR="002B09DC" w:rsidRPr="00851776">
        <w:rPr>
          <w:rFonts w:ascii="Arial" w:hAnsi="Arial" w:cs="Arial"/>
          <w:sz w:val="24"/>
          <w:szCs w:val="24"/>
        </w:rPr>
        <w:t>-П</w:t>
      </w:r>
      <w:r w:rsidRPr="00851776">
        <w:rPr>
          <w:rFonts w:ascii="Arial" w:hAnsi="Arial" w:cs="Arial"/>
          <w:sz w:val="24"/>
          <w:szCs w:val="24"/>
        </w:rPr>
        <w:t xml:space="preserve"> «Об утверждении </w:t>
      </w:r>
      <w:r w:rsidR="002B09DC" w:rsidRPr="00851776">
        <w:rPr>
          <w:rFonts w:ascii="Arial" w:hAnsi="Arial" w:cs="Arial"/>
          <w:sz w:val="24"/>
          <w:szCs w:val="24"/>
        </w:rPr>
        <w:t>положения о Реестре</w:t>
      </w:r>
      <w:r w:rsidRPr="00851776">
        <w:rPr>
          <w:rFonts w:ascii="Arial" w:hAnsi="Arial" w:cs="Arial"/>
          <w:sz w:val="24"/>
          <w:szCs w:val="24"/>
        </w:rPr>
        <w:t xml:space="preserve"> муниципальных услуг</w:t>
      </w:r>
      <w:r w:rsidR="00CD58C0" w:rsidRPr="00851776">
        <w:rPr>
          <w:rFonts w:ascii="Arial" w:hAnsi="Arial" w:cs="Arial"/>
          <w:sz w:val="24"/>
          <w:szCs w:val="24"/>
        </w:rPr>
        <w:t>»</w:t>
      </w:r>
      <w:r w:rsidRPr="00851776">
        <w:rPr>
          <w:rFonts w:ascii="Arial" w:hAnsi="Arial" w:cs="Arial"/>
          <w:sz w:val="24"/>
          <w:szCs w:val="24"/>
        </w:rPr>
        <w:t xml:space="preserve"> </w:t>
      </w:r>
      <w:r w:rsidR="00CD58C0" w:rsidRPr="00851776">
        <w:rPr>
          <w:rFonts w:ascii="Arial" w:hAnsi="Arial" w:cs="Arial"/>
          <w:sz w:val="24"/>
          <w:szCs w:val="24"/>
        </w:rPr>
        <w:t xml:space="preserve"> </w:t>
      </w:r>
    </w:p>
    <w:p w:rsidR="002D5773" w:rsidRPr="00851776" w:rsidRDefault="00CD58C0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Постановление</w:t>
      </w:r>
      <w:r w:rsidR="002D5773" w:rsidRPr="00851776">
        <w:rPr>
          <w:rFonts w:ascii="Arial" w:hAnsi="Arial" w:cs="Arial"/>
          <w:sz w:val="24"/>
          <w:szCs w:val="24"/>
        </w:rPr>
        <w:t xml:space="preserve"> администрации</w:t>
      </w:r>
      <w:r w:rsidRPr="00851776">
        <w:rPr>
          <w:rFonts w:ascii="Arial" w:hAnsi="Arial" w:cs="Arial"/>
          <w:sz w:val="24"/>
          <w:szCs w:val="24"/>
        </w:rPr>
        <w:t xml:space="preserve"> Новопокровского сельсовета</w:t>
      </w:r>
      <w:r w:rsidR="002D5773" w:rsidRPr="00851776">
        <w:rPr>
          <w:rFonts w:ascii="Arial" w:hAnsi="Arial" w:cs="Arial"/>
          <w:sz w:val="24"/>
          <w:szCs w:val="24"/>
        </w:rPr>
        <w:t xml:space="preserve"> </w:t>
      </w:r>
      <w:r w:rsidRPr="00851776">
        <w:rPr>
          <w:rFonts w:ascii="Arial" w:hAnsi="Arial" w:cs="Arial"/>
          <w:sz w:val="24"/>
          <w:szCs w:val="24"/>
        </w:rPr>
        <w:t xml:space="preserve">от 13.02.2013 № 12-П </w:t>
      </w:r>
      <w:r w:rsidR="002D5773" w:rsidRPr="00851776">
        <w:rPr>
          <w:rFonts w:ascii="Arial" w:hAnsi="Arial" w:cs="Arial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услуг».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6.1. для предоставления муниципальной услуги заявитель самостоятельно представляет следующие документы: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1) заявление о предоставлении земельного участка, в котором указывается: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в) кадастровый номер земельного участка, </w:t>
      </w:r>
      <w:proofErr w:type="gramStart"/>
      <w:r w:rsidRPr="00851776">
        <w:rPr>
          <w:rFonts w:ascii="Arial" w:hAnsi="Arial" w:cs="Arial"/>
          <w:sz w:val="24"/>
          <w:szCs w:val="24"/>
        </w:rPr>
        <w:t>заявление</w:t>
      </w:r>
      <w:proofErr w:type="gramEnd"/>
      <w:r w:rsidRPr="00851776">
        <w:rPr>
          <w:rFonts w:ascii="Arial" w:hAnsi="Arial" w:cs="Arial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г)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д)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е) основание предоставления земельного участка без проведения торгов из числа предусмотренных Земельным кодексом РФ;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ж)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з) цель использования земельного участка;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и) реквизиты решения об изъятии земельного участка для государственных или муниципальных ну</w:t>
      </w:r>
      <w:proofErr w:type="gramStart"/>
      <w:r w:rsidRPr="00851776">
        <w:rPr>
          <w:rFonts w:ascii="Arial" w:hAnsi="Arial" w:cs="Arial"/>
          <w:sz w:val="24"/>
          <w:szCs w:val="24"/>
        </w:rPr>
        <w:t>жд в сл</w:t>
      </w:r>
      <w:proofErr w:type="gramEnd"/>
      <w:r w:rsidRPr="00851776">
        <w:rPr>
          <w:rFonts w:ascii="Arial" w:hAnsi="Arial" w:cs="Arial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к)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л) почтовый адрес и (или) адрес электронной почты для связи с заявителем.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2) К заявлению о предварительном согласовании предоставления земельного участка прилагаются: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1776">
        <w:rPr>
          <w:rFonts w:ascii="Arial" w:hAnsi="Arial" w:cs="Arial"/>
          <w:sz w:val="24"/>
          <w:szCs w:val="24"/>
        </w:rPr>
        <w:lastRenderedPageBreak/>
        <w:t>а)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</w:t>
      </w:r>
      <w:r w:rsidR="00824F1E" w:rsidRPr="00851776">
        <w:rPr>
          <w:rFonts w:ascii="Arial" w:hAnsi="Arial" w:cs="Arial"/>
          <w:sz w:val="24"/>
          <w:szCs w:val="24"/>
        </w:rPr>
        <w:t>аимодействия,</w:t>
      </w:r>
      <w:proofErr w:type="gramEnd"/>
    </w:p>
    <w:p w:rsidR="00824F1E" w:rsidRPr="00851776" w:rsidRDefault="00824F1E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1776">
        <w:rPr>
          <w:rFonts w:ascii="Arial" w:hAnsi="Arial" w:cs="Arial"/>
          <w:sz w:val="24"/>
          <w:szCs w:val="24"/>
        </w:rPr>
        <w:t>При наличии соглашения о передаче в случаях,</w:t>
      </w:r>
      <w:r w:rsidRPr="00851776">
        <w:rPr>
          <w:rFonts w:ascii="Arial" w:hAnsi="Arial" w:cs="Arial"/>
          <w:b/>
          <w:sz w:val="24"/>
          <w:szCs w:val="24"/>
        </w:rPr>
        <w:t xml:space="preserve"> </w:t>
      </w:r>
      <w:r w:rsidRPr="00851776">
        <w:rPr>
          <w:rFonts w:ascii="Arial" w:hAnsi="Arial" w:cs="Arial"/>
          <w:sz w:val="24"/>
          <w:szCs w:val="24"/>
        </w:rPr>
        <w:t>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851776">
        <w:rPr>
          <w:rFonts w:ascii="Arial" w:hAnsi="Arial" w:cs="Arial"/>
          <w:sz w:val="24"/>
          <w:szCs w:val="24"/>
        </w:rPr>
        <w:t>Росатом</w:t>
      </w:r>
      <w:proofErr w:type="spellEnd"/>
      <w:r w:rsidRPr="00851776">
        <w:rPr>
          <w:rFonts w:ascii="Arial" w:hAnsi="Arial" w:cs="Arial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б)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в)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г)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е)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подпункта 1 пункта 6.1 настоящего раздела, подано в иной уполномоченный орган или к заявлению не приложены документы, предусмотренные подпунктом 2 пункта 6.1 настоящего раздела.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6.2. для предоставления муниципальной услуги Уполномоченный орган самостоятельно запрашивает следующие документы (их копии, сведения, содержащиеся в них):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 в отношении юридического лица, обратившегося с заявлением;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- выписку из Единого государственного реестра прав на недвижимое имущество и сделок с ним о правах на здание, сооружение, находящиеся на земельном участке, в отношении которого подано заявление о предварительном согласовании предоставления земельного участка (при наличии зданий, сооружений на испрашиваемом земельном участке);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- выписку из Единого государственного реестра прав на недвижимое имущество и сделок с ним о правах на испрашиваемый земельный участок (если </w:t>
      </w:r>
      <w:r w:rsidRPr="00851776">
        <w:rPr>
          <w:rFonts w:ascii="Arial" w:hAnsi="Arial" w:cs="Arial"/>
          <w:sz w:val="24"/>
          <w:szCs w:val="24"/>
        </w:rPr>
        <w:lastRenderedPageBreak/>
        <w:t>границы земельного участка подлежат уточнению в соответствии с Федеральным законом от 24.07.2007 № 221-ФЗ «О государственном кадастре недвижимости»).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Заявитель вправе представить документы и (или) сведения, указанные в настоящем пункте, по собственной инициативе.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51776">
        <w:rPr>
          <w:rFonts w:ascii="Arial" w:hAnsi="Arial" w:cs="Arial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«Об организации предоставления государственных и</w:t>
      </w:r>
      <w:proofErr w:type="gramEnd"/>
      <w:r w:rsidRPr="00851776">
        <w:rPr>
          <w:rFonts w:ascii="Arial" w:hAnsi="Arial" w:cs="Arial"/>
          <w:sz w:val="24"/>
          <w:szCs w:val="24"/>
        </w:rPr>
        <w:t xml:space="preserve"> муниципальных услуг».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основания для отказа в приеме документов, необходимых для предоставления муниципальной услуги, отсутствуют.</w:t>
      </w:r>
    </w:p>
    <w:p w:rsidR="002D5773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8. Исчерпывающий перечень оснований для отказа в предоставлении муниципальной услуги.</w:t>
      </w:r>
    </w:p>
    <w:p w:rsidR="008737CC" w:rsidRPr="00851776" w:rsidRDefault="00D4663B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законом не предусмотрен.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Взимание платы за предоставление муниципальной услуги нормативными правовыми актами не предусмотрено.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Максимальное время ожидания в очереди при подаче запроса о предоставлении муниципальной услуги не должно превышать </w:t>
      </w:r>
      <w:r w:rsidR="005C7EA8" w:rsidRPr="00851776">
        <w:rPr>
          <w:rFonts w:ascii="Arial" w:hAnsi="Arial" w:cs="Arial"/>
          <w:sz w:val="24"/>
          <w:szCs w:val="24"/>
        </w:rPr>
        <w:t>30</w:t>
      </w:r>
      <w:r w:rsidRPr="00851776">
        <w:rPr>
          <w:rFonts w:ascii="Arial" w:hAnsi="Arial" w:cs="Arial"/>
          <w:sz w:val="24"/>
          <w:szCs w:val="24"/>
        </w:rPr>
        <w:t xml:space="preserve"> минут.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Максимальное время ожидания в очереди на получение результата предоставления муниципальной услуги не должно превышать </w:t>
      </w:r>
      <w:r w:rsidR="005C7EA8" w:rsidRPr="00851776">
        <w:rPr>
          <w:rFonts w:ascii="Arial" w:hAnsi="Arial" w:cs="Arial"/>
          <w:sz w:val="24"/>
          <w:szCs w:val="24"/>
        </w:rPr>
        <w:t>30 минут</w:t>
      </w:r>
      <w:r w:rsidRPr="00851776">
        <w:rPr>
          <w:rFonts w:ascii="Arial" w:hAnsi="Arial" w:cs="Arial"/>
          <w:sz w:val="24"/>
          <w:szCs w:val="24"/>
        </w:rPr>
        <w:t>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11. Срок регистрации запроса заявителя о предоставлении муниципальной услуги не должен превышать 45 минут</w:t>
      </w:r>
      <w:r w:rsidR="005C7EA8" w:rsidRPr="00851776">
        <w:rPr>
          <w:rFonts w:ascii="Arial" w:hAnsi="Arial" w:cs="Arial"/>
          <w:sz w:val="24"/>
          <w:szCs w:val="24"/>
        </w:rPr>
        <w:t>.</w:t>
      </w:r>
    </w:p>
    <w:p w:rsidR="00D4663B" w:rsidRPr="00185ED9" w:rsidRDefault="002D5773" w:rsidP="00D4663B">
      <w:pPr>
        <w:pStyle w:val="ConsPlusNormal"/>
        <w:ind w:firstLine="709"/>
        <w:jc w:val="both"/>
        <w:rPr>
          <w:sz w:val="24"/>
          <w:szCs w:val="24"/>
        </w:rPr>
      </w:pPr>
      <w:r w:rsidRPr="00851776">
        <w:rPr>
          <w:sz w:val="24"/>
          <w:szCs w:val="24"/>
        </w:rPr>
        <w:t xml:space="preserve">12. </w:t>
      </w:r>
      <w:proofErr w:type="gramStart"/>
      <w:r w:rsidR="00D4663B" w:rsidRPr="00185ED9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1)</w:t>
      </w:r>
      <w:r w:rsidRPr="00185ED9">
        <w:rPr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D4663B" w:rsidRPr="00185ED9" w:rsidRDefault="00D4663B" w:rsidP="00D4663B">
      <w:pPr>
        <w:pStyle w:val="ConsPlusNormal"/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</w:t>
      </w:r>
      <w:r w:rsidRPr="00185ED9">
        <w:rPr>
          <w:sz w:val="24"/>
          <w:szCs w:val="24"/>
        </w:rPr>
        <w:lastRenderedPageBreak/>
        <w:t>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D4663B" w:rsidRPr="00185ED9" w:rsidRDefault="00D4663B" w:rsidP="00D4663B">
      <w:pPr>
        <w:pStyle w:val="ConsPlusNormal"/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 xml:space="preserve">2)  При невозможности создания в администрации Новопокровского сельсовета Иланского района условий для его полного приспособления с учетом потребностей инвалидов, </w:t>
      </w:r>
      <w:r w:rsidRPr="00185ED9">
        <w:rPr>
          <w:i/>
          <w:sz w:val="24"/>
          <w:szCs w:val="24"/>
        </w:rPr>
        <w:t xml:space="preserve"> </w:t>
      </w:r>
      <w:r w:rsidRPr="00185ED9">
        <w:rPr>
          <w:sz w:val="24"/>
          <w:szCs w:val="24"/>
        </w:rPr>
        <w:t>администрацией Новопокровского сельсовета Иланского района</w:t>
      </w:r>
      <w:r w:rsidRPr="00185ED9">
        <w:rPr>
          <w:i/>
          <w:sz w:val="24"/>
          <w:szCs w:val="24"/>
        </w:rPr>
        <w:t xml:space="preserve"> </w:t>
      </w:r>
      <w:r w:rsidRPr="00185ED9">
        <w:rPr>
          <w:sz w:val="24"/>
          <w:szCs w:val="24"/>
        </w:rPr>
        <w:t xml:space="preserve">проводятся мероприятия по обеспечению беспрепятственного доступа </w:t>
      </w:r>
      <w:proofErr w:type="spellStart"/>
      <w:r w:rsidRPr="00185ED9">
        <w:rPr>
          <w:sz w:val="24"/>
          <w:szCs w:val="24"/>
        </w:rPr>
        <w:t>маломобильных</w:t>
      </w:r>
      <w:proofErr w:type="spellEnd"/>
      <w:r w:rsidRPr="00185ED9">
        <w:rPr>
          <w:sz w:val="24"/>
          <w:szCs w:val="24"/>
        </w:rPr>
        <w:t xml:space="preserve"> граждан к объекту с учетом разумного приспособления.</w:t>
      </w:r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3)</w:t>
      </w:r>
      <w:r w:rsidRPr="00185ED9">
        <w:rPr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Новопокровского сельсовета Иланского района,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D4663B" w:rsidRPr="00185ED9" w:rsidRDefault="00D4663B" w:rsidP="00D4663B">
      <w:pPr>
        <w:pStyle w:val="ConsPlusNormal"/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4)</w:t>
      </w:r>
      <w:r w:rsidRPr="00185ED9">
        <w:rPr>
          <w:sz w:val="24"/>
          <w:szCs w:val="24"/>
        </w:rPr>
        <w:tab/>
        <w:t>Специалисты администрации Новопокровского сельсовета Иланского района,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5)</w:t>
      </w:r>
      <w:r w:rsidRPr="00185ED9">
        <w:rPr>
          <w:sz w:val="24"/>
          <w:szCs w:val="24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Новопокровского сельсовета Иланского района,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6)</w:t>
      </w:r>
      <w:r w:rsidRPr="00185ED9">
        <w:rPr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7)</w:t>
      </w:r>
      <w:r w:rsidRPr="00185ED9">
        <w:rPr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Новопокровского сельсовета Иланского района.</w:t>
      </w:r>
    </w:p>
    <w:p w:rsidR="00D4663B" w:rsidRPr="00185ED9" w:rsidRDefault="00D4663B" w:rsidP="00D4663B">
      <w:pPr>
        <w:pStyle w:val="ConsPlusNormal"/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8) На парковке автотранспортных средств, расположенной на территории, прилегающей к местонахождению администрации Новопокровского сельсовета Иланского района, выделяется не менее 10 процентов мест (но не менее одного места) для парковки специальных автотранспортных средств инвалидов.</w:t>
      </w:r>
      <w:r w:rsidRPr="00185ED9">
        <w:rPr>
          <w:rStyle w:val="a7"/>
          <w:sz w:val="24"/>
          <w:szCs w:val="24"/>
        </w:rPr>
        <w:footnoteReference w:id="1"/>
      </w:r>
    </w:p>
    <w:p w:rsidR="00D4663B" w:rsidRPr="00185ED9" w:rsidRDefault="00D4663B" w:rsidP="00D4663B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9)</w:t>
      </w:r>
      <w:r w:rsidRPr="00185ED9">
        <w:rPr>
          <w:sz w:val="24"/>
          <w:szCs w:val="24"/>
        </w:rPr>
        <w:tab/>
        <w:t>В администрацию Новопокровского сельсовета Иланского района, обеспечивается:</w:t>
      </w:r>
    </w:p>
    <w:p w:rsidR="00D4663B" w:rsidRPr="00185ED9" w:rsidRDefault="00D4663B" w:rsidP="00D4663B">
      <w:pPr>
        <w:pStyle w:val="ConsPlusNormal"/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lastRenderedPageBreak/>
        <w:t xml:space="preserve">допуск на объект </w:t>
      </w:r>
      <w:proofErr w:type="spellStart"/>
      <w:r w:rsidRPr="00185ED9">
        <w:rPr>
          <w:sz w:val="24"/>
          <w:szCs w:val="24"/>
        </w:rPr>
        <w:t>сурдопереводчика</w:t>
      </w:r>
      <w:proofErr w:type="spellEnd"/>
      <w:r w:rsidRPr="00185ED9">
        <w:rPr>
          <w:sz w:val="24"/>
          <w:szCs w:val="24"/>
        </w:rPr>
        <w:t xml:space="preserve">, </w:t>
      </w:r>
      <w:proofErr w:type="spellStart"/>
      <w:r w:rsidRPr="00185ED9">
        <w:rPr>
          <w:sz w:val="24"/>
          <w:szCs w:val="24"/>
        </w:rPr>
        <w:t>тифлосурдопереводчика</w:t>
      </w:r>
      <w:proofErr w:type="spellEnd"/>
      <w:r w:rsidRPr="00185ED9">
        <w:rPr>
          <w:sz w:val="24"/>
          <w:szCs w:val="24"/>
        </w:rPr>
        <w:t>;</w:t>
      </w:r>
    </w:p>
    <w:p w:rsidR="00D4663B" w:rsidRPr="00185ED9" w:rsidRDefault="00D4663B" w:rsidP="00D4663B">
      <w:pPr>
        <w:pStyle w:val="ConsPlusNormal"/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администрации Новопокровского сельсовета Иланского района;</w:t>
      </w:r>
    </w:p>
    <w:p w:rsidR="00D4663B" w:rsidRPr="00185ED9" w:rsidRDefault="00D4663B" w:rsidP="00D4663B">
      <w:pPr>
        <w:pStyle w:val="ConsPlusNormal"/>
        <w:ind w:firstLine="709"/>
        <w:jc w:val="both"/>
        <w:rPr>
          <w:sz w:val="24"/>
          <w:szCs w:val="24"/>
        </w:rPr>
      </w:pPr>
      <w:r w:rsidRPr="00185ED9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85ED9">
        <w:rPr>
          <w:sz w:val="24"/>
          <w:szCs w:val="24"/>
        </w:rPr>
        <w:t>установленных</w:t>
      </w:r>
      <w:proofErr w:type="gramEnd"/>
      <w:r w:rsidRPr="00185ED9">
        <w:rPr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2D5773" w:rsidRPr="00851776" w:rsidRDefault="002D5773" w:rsidP="00D4663B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851776">
        <w:rPr>
          <w:sz w:val="24"/>
          <w:szCs w:val="24"/>
        </w:rPr>
        <w:t>13. Показателями доступности и качества муниципальной услуги являются: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- транспортная доступность к месту предоставления муниципальной услуги;</w:t>
      </w:r>
    </w:p>
    <w:p w:rsidR="002D5773" w:rsidRPr="00851776" w:rsidRDefault="003009F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D5773" w:rsidRPr="00851776">
        <w:rPr>
          <w:rFonts w:ascii="Arial" w:hAnsi="Arial" w:cs="Arial"/>
          <w:sz w:val="24"/>
          <w:szCs w:val="24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2D5773" w:rsidRPr="00851776" w:rsidRDefault="003009F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D5773" w:rsidRPr="00851776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 w:rsidR="00CD58C0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CD58C0" w:rsidRPr="00851776">
        <w:rPr>
          <w:rFonts w:ascii="Arial" w:hAnsi="Arial" w:cs="Arial"/>
          <w:sz w:val="24"/>
          <w:szCs w:val="24"/>
        </w:rPr>
        <w:t xml:space="preserve"> </w:t>
      </w:r>
      <w:r w:rsidR="00AF2550" w:rsidRPr="00851776">
        <w:rPr>
          <w:rFonts w:ascii="Arial" w:hAnsi="Arial" w:cs="Arial"/>
          <w:sz w:val="24"/>
          <w:szCs w:val="24"/>
        </w:rPr>
        <w:t>сельсовета</w:t>
      </w:r>
      <w:r w:rsidR="002D5773" w:rsidRPr="00851776">
        <w:rPr>
          <w:rFonts w:ascii="Arial" w:hAnsi="Arial" w:cs="Arial"/>
          <w:sz w:val="24"/>
          <w:szCs w:val="24"/>
        </w:rPr>
        <w:t>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- соблюдение стандарта предоставления муниципальной услуги;</w:t>
      </w:r>
    </w:p>
    <w:p w:rsidR="002D5773" w:rsidRPr="00851776" w:rsidRDefault="003009F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D5773" w:rsidRPr="00851776">
        <w:rPr>
          <w:rFonts w:ascii="Arial" w:hAnsi="Arial" w:cs="Arial"/>
          <w:sz w:val="24"/>
          <w:szCs w:val="24"/>
        </w:rPr>
        <w:t>отсутствие обращений (жалоб) заявителей, обусловленных проблемами при получении ими конечного результата муниципальной услуги, в том числе обращений (жалоб) заявителей в связи с нарушением порядка предоставления муниципальной услуги.</w:t>
      </w:r>
    </w:p>
    <w:p w:rsidR="002D5773" w:rsidRPr="00851776" w:rsidRDefault="003009F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2D5773" w:rsidRPr="00851776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 в электронной форме, заверенной электронной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Раздел 3. СОСТАВ, ПОСЛЕДОВАТЕЛЬНОСТЬ И СРОКИ ВЫПОЛНЕНИЯ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1) прием заявления и документов, их регистрация;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2) рассмотрение и проверка заявления и документов;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Блок-схема предоставления муниципальной услуги приведена в приложении 1 настоящего Регламента.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3.2. Прием заявления и документов, их регистрация.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3.2.1. </w:t>
      </w:r>
      <w:proofErr w:type="gramStart"/>
      <w:r w:rsidRPr="00851776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 с заявлением и документами, необходимыми для получения муниципальной услуги, либо получение заявления и необходимых документов заказным письмом с использованием почтовой связи, через Многофункциональный центр или в электронной форме с использованием информационно-телекоммуникационных технологий, в том числе с использованием Единого портала государственных и муниципальных услуг (функций).</w:t>
      </w:r>
      <w:proofErr w:type="gramEnd"/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lastRenderedPageBreak/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Ответственным за выполнение данной административной процедуры является </w:t>
      </w:r>
      <w:r w:rsidR="00AF2550" w:rsidRPr="00851776">
        <w:rPr>
          <w:rFonts w:ascii="Arial" w:hAnsi="Arial" w:cs="Arial"/>
          <w:sz w:val="24"/>
          <w:szCs w:val="24"/>
        </w:rPr>
        <w:t>заместитель главы сельсовета</w:t>
      </w:r>
      <w:r w:rsidRPr="00851776">
        <w:rPr>
          <w:rFonts w:ascii="Arial" w:hAnsi="Arial" w:cs="Arial"/>
          <w:sz w:val="24"/>
          <w:szCs w:val="24"/>
        </w:rPr>
        <w:t xml:space="preserve"> (далее - специалист).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3.2.3.1. При личном обращении заявителя либо при направлении заявления почтой специалист при приеме заявления: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1) устанавливает предмет обращения, личность заявителя (полномочия представителя заявителя);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2) проверяет правильность оформления заявления и комплектность представленных документов, указанных в заявлении.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В случае обнаружения ошибок возвращает заявителю заявление и документы с объяснением содержания ошибок и порядка их устранения.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При личном обращении все документы, прилагаемые к заявлению, представляются в копиях и в подлинниках (если верность копий не удостоверена нотариально) для сверки. При обращении заявителя почтой, документы, прилагаемые к заявлению, представляются в подлинниках (если верность копий не удостоверена нотариально) для сверки после получения заявителем уведомления о принятом решении и о необходимости явиться в Уполномоченный орган за получением результата.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3.2.3.2. При обращении заявителя через Единый портал государственных и муниципальных услуг (функций)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- АИС).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Специалист, ответственный за работу в АИС, при обработке поступившего в АИС электронного заявления: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1) устанавливает предмет обращения, личность заявителя (полномочия представителя заявителя);</w:t>
      </w:r>
    </w:p>
    <w:p w:rsidR="002D5773" w:rsidRPr="00851776" w:rsidRDefault="003009F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D5773" w:rsidRPr="00851776">
        <w:rPr>
          <w:rFonts w:ascii="Arial" w:hAnsi="Arial" w:cs="Arial"/>
          <w:sz w:val="24"/>
          <w:szCs w:val="24"/>
        </w:rPr>
        <w:t>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АИС автоматически формирует подтверждение о регистрации заявления (уведомление о статусе заявления) и направляет уведомление в «Личный кабинет» заявителя на Едином портале государственных и муниципальных услуг (функций).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3.2.3.3. При обращении заявителя через Многофункциональный центр, специалист, ответственный за прием и регистрацию, принимает заявление и пакет документов из Многофункционального центра и регистрирует их в журнале регистрации не позднее дня получения заявления.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lastRenderedPageBreak/>
        <w:t>3.2.3.4. При обращении заявителем за получением муниципальной услуги непосредственно в Уполномоченный орган на личном приеме или почтой заявитель дает письменное согласие на обработку его персональных данных.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3.2.4. Результатом исполнения административной процедуры является: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1) При предоставлении заявителем заявления лично (направлении почтой) - прием, регистрация заявления и прилагаемых документов. Максимальный срок выполнения действий административной процедуры - </w:t>
      </w:r>
      <w:r w:rsidR="00AF2550" w:rsidRPr="00851776">
        <w:rPr>
          <w:rFonts w:ascii="Arial" w:hAnsi="Arial" w:cs="Arial"/>
          <w:sz w:val="24"/>
          <w:szCs w:val="24"/>
        </w:rPr>
        <w:t>30</w:t>
      </w:r>
      <w:r w:rsidRPr="00851776">
        <w:rPr>
          <w:rFonts w:ascii="Arial" w:hAnsi="Arial" w:cs="Arial"/>
          <w:sz w:val="24"/>
          <w:szCs w:val="24"/>
        </w:rPr>
        <w:t xml:space="preserve"> минут с момента подачи в Уполномоченный орган заявления с комплектом документов.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2) При предоставлении заявителем заявления через Единый портал государственных и муниципальных услуг (функций) - прием и регистрация заявления и документов заявителя и уведомление о регистрации через «Личный кабинет» либо, по выбору заявителя, на электронную почту или путем направления СМС-оповещения.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Уведомление заявителя о поступлении заявления в Уполномоченный орган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Уведомление заявителя о регистрации заявления через «Личный кабинет» на Едином портале государственных и муниципальных услуг (функций) осуществляется автоматически после внесения в АИС сведений о регистрации заявления.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3) При предоставлении заявителем заявления через Многофункциональный центр - прием и регистрация заявления и документов, назначение уполномоченного специалиста. Максимальный срок выполнения действий административной процедуры - в течение дня с момента приема из Многофункционального центра в Уполномоченный орган заявления с прилагаемыми документами.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3.3.1. </w:t>
      </w:r>
      <w:proofErr w:type="gramStart"/>
      <w:r w:rsidRPr="00851776">
        <w:rPr>
          <w:rFonts w:ascii="Arial" w:hAnsi="Arial" w:cs="Arial"/>
          <w:sz w:val="24"/>
          <w:szCs w:val="24"/>
        </w:rPr>
        <w:t xml:space="preserve">Основанием для начала исполнения процедуры проверки пакета документов является передача заявления с пакетом документов ответственному за рассмотрение заявления и приложенных к нему документов. </w:t>
      </w:r>
      <w:proofErr w:type="gramEnd"/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3.3.2. </w:t>
      </w:r>
      <w:proofErr w:type="gramStart"/>
      <w:r w:rsidRPr="00851776">
        <w:rPr>
          <w:rFonts w:ascii="Arial" w:hAnsi="Arial" w:cs="Arial"/>
          <w:sz w:val="24"/>
          <w:szCs w:val="24"/>
        </w:rPr>
        <w:t>Ответственный за рассмотрение заявления и приложенных к нему документов в течение 9 дней с даты поступления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настоящим Регламентом, при установлении необходимости направляет запросы по каналам межведомственного взаимодействия, а при наличии оснований, указанных в пункте 3 статьи 39.17 Земельного</w:t>
      </w:r>
      <w:proofErr w:type="gramEnd"/>
      <w:r w:rsidRPr="00851776">
        <w:rPr>
          <w:rFonts w:ascii="Arial" w:hAnsi="Arial" w:cs="Arial"/>
          <w:sz w:val="24"/>
          <w:szCs w:val="24"/>
        </w:rPr>
        <w:t xml:space="preserve"> кодекса РФ, возвращает заявление заявителю, при этом Уполномоченным органом должны быть указаны причины возврата заявления о предоставлении земельного участка.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3.3.3. </w:t>
      </w:r>
      <w:proofErr w:type="gramStart"/>
      <w:r w:rsidRPr="00851776">
        <w:rPr>
          <w:rFonts w:ascii="Arial" w:hAnsi="Arial" w:cs="Arial"/>
          <w:sz w:val="24"/>
          <w:szCs w:val="24"/>
        </w:rPr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ответственный за рассмотрение заявления и приложенных к нему документов, при необходимости направления межведомственных запросов, вносит соответствующую запись о поступлении заявления в АИС и направляет запросы по каналам межведомственного взаимодействия.</w:t>
      </w:r>
      <w:proofErr w:type="gramEnd"/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3.3.4. Результатом выполнения административной процедуры является подготовка проекта постановления о предоставлении земельного участка в </w:t>
      </w:r>
      <w:r w:rsidRPr="00851776">
        <w:rPr>
          <w:rFonts w:ascii="Arial" w:hAnsi="Arial" w:cs="Arial"/>
          <w:sz w:val="24"/>
          <w:szCs w:val="24"/>
        </w:rPr>
        <w:lastRenderedPageBreak/>
        <w:t>собственность бесплатно, в постоянное (бессрочное) пользование, проекта договора купли-продажи, аренды,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Срок выполнения данной процедуры </w:t>
      </w:r>
      <w:r w:rsidR="00B23D7C" w:rsidRPr="00851776">
        <w:rPr>
          <w:rFonts w:ascii="Arial" w:hAnsi="Arial" w:cs="Arial"/>
          <w:sz w:val="24"/>
          <w:szCs w:val="24"/>
        </w:rPr>
        <w:t xml:space="preserve">– </w:t>
      </w:r>
      <w:r w:rsidR="00B23D7C" w:rsidRPr="00530AA3">
        <w:rPr>
          <w:rFonts w:ascii="Arial" w:hAnsi="Arial" w:cs="Arial"/>
          <w:sz w:val="24"/>
          <w:szCs w:val="24"/>
        </w:rPr>
        <w:t xml:space="preserve">15 </w:t>
      </w:r>
      <w:r w:rsidRPr="00530AA3">
        <w:rPr>
          <w:rFonts w:ascii="Arial" w:hAnsi="Arial" w:cs="Arial"/>
          <w:sz w:val="24"/>
          <w:szCs w:val="24"/>
        </w:rPr>
        <w:t>дней.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3.4.1. </w:t>
      </w:r>
      <w:proofErr w:type="gramStart"/>
      <w:r w:rsidRPr="00851776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="00CD58C0" w:rsidRPr="00851776">
        <w:rPr>
          <w:rFonts w:ascii="Arial" w:hAnsi="Arial" w:cs="Arial"/>
          <w:sz w:val="24"/>
          <w:szCs w:val="24"/>
        </w:rPr>
        <w:t>Г</w:t>
      </w:r>
      <w:r w:rsidRPr="00851776">
        <w:rPr>
          <w:rFonts w:ascii="Arial" w:hAnsi="Arial" w:cs="Arial"/>
          <w:sz w:val="24"/>
          <w:szCs w:val="24"/>
        </w:rPr>
        <w:t xml:space="preserve">лаве </w:t>
      </w:r>
      <w:r w:rsidR="00CD58C0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B23D7C" w:rsidRPr="00851776">
        <w:rPr>
          <w:rFonts w:ascii="Arial" w:hAnsi="Arial" w:cs="Arial"/>
          <w:sz w:val="24"/>
          <w:szCs w:val="24"/>
        </w:rPr>
        <w:t xml:space="preserve"> сельсовета</w:t>
      </w:r>
      <w:r w:rsidRPr="00851776">
        <w:rPr>
          <w:rFonts w:ascii="Arial" w:hAnsi="Arial" w:cs="Arial"/>
          <w:sz w:val="24"/>
          <w:szCs w:val="24"/>
        </w:rPr>
        <w:t xml:space="preserve"> подготовленных ответственным за рассмотрение заявления и приложенных к нему документов и согласованных уполномоченными должностными лицами проекта постановления о предоставлении земельного участка в собственность бесплатно, в постоянное (бессрочное) пользование, проекта договора купли-продажи, аренды, безвозмездного пользования земельным участкам в трех экземплярах</w:t>
      </w:r>
      <w:proofErr w:type="gramEnd"/>
      <w:r w:rsidRPr="00851776">
        <w:rPr>
          <w:rFonts w:ascii="Arial" w:hAnsi="Arial" w:cs="Arial"/>
          <w:sz w:val="24"/>
          <w:szCs w:val="24"/>
        </w:rPr>
        <w:t xml:space="preserve"> либо проекта уведомления об отказе в предоставлении муниципальной услуги с указанием мотивированных причин отказа (далее – документы).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3.4.2. Глава</w:t>
      </w:r>
      <w:r w:rsidRPr="00851776">
        <w:rPr>
          <w:rFonts w:ascii="Arial" w:hAnsi="Arial" w:cs="Arial"/>
          <w:i/>
          <w:sz w:val="24"/>
          <w:szCs w:val="24"/>
        </w:rPr>
        <w:t xml:space="preserve"> </w:t>
      </w:r>
      <w:r w:rsidR="00CD58C0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B23D7C" w:rsidRPr="00851776">
        <w:rPr>
          <w:rFonts w:ascii="Arial" w:hAnsi="Arial" w:cs="Arial"/>
          <w:sz w:val="24"/>
          <w:szCs w:val="24"/>
        </w:rPr>
        <w:t xml:space="preserve"> сельсовета </w:t>
      </w:r>
      <w:r w:rsidRPr="00851776">
        <w:rPr>
          <w:rFonts w:ascii="Arial" w:hAnsi="Arial" w:cs="Arial"/>
          <w:sz w:val="24"/>
          <w:szCs w:val="24"/>
        </w:rPr>
        <w:t>рассматривает представленные документы, подписы</w:t>
      </w:r>
      <w:r w:rsidR="00CD58C0" w:rsidRPr="00851776">
        <w:rPr>
          <w:rFonts w:ascii="Arial" w:hAnsi="Arial" w:cs="Arial"/>
          <w:sz w:val="24"/>
          <w:szCs w:val="24"/>
        </w:rPr>
        <w:t>вает и направляет их заместителю Главы</w:t>
      </w:r>
      <w:r w:rsidRPr="00851776">
        <w:rPr>
          <w:rFonts w:ascii="Arial" w:hAnsi="Arial" w:cs="Arial"/>
          <w:sz w:val="24"/>
          <w:szCs w:val="24"/>
        </w:rPr>
        <w:t xml:space="preserve">. 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-</w:t>
      </w:r>
      <w:r w:rsidR="000E344E" w:rsidRPr="00851776">
        <w:rPr>
          <w:rFonts w:ascii="Arial" w:hAnsi="Arial" w:cs="Arial"/>
          <w:sz w:val="24"/>
          <w:szCs w:val="24"/>
        </w:rPr>
        <w:t xml:space="preserve"> 2</w:t>
      </w:r>
      <w:r w:rsidRPr="00851776">
        <w:rPr>
          <w:rFonts w:ascii="Arial" w:hAnsi="Arial" w:cs="Arial"/>
          <w:sz w:val="24"/>
          <w:szCs w:val="24"/>
        </w:rPr>
        <w:t xml:space="preserve"> дн</w:t>
      </w:r>
      <w:r w:rsidR="000E344E" w:rsidRPr="00851776">
        <w:rPr>
          <w:rFonts w:ascii="Arial" w:hAnsi="Arial" w:cs="Arial"/>
          <w:sz w:val="24"/>
          <w:szCs w:val="24"/>
        </w:rPr>
        <w:t>я</w:t>
      </w:r>
      <w:r w:rsidRPr="00851776">
        <w:rPr>
          <w:rFonts w:ascii="Arial" w:hAnsi="Arial" w:cs="Arial"/>
          <w:sz w:val="24"/>
          <w:szCs w:val="24"/>
        </w:rPr>
        <w:t>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3.4.3. Информирование и выдача результата предоставления муниципальной услуги.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3.4.3.1. </w:t>
      </w:r>
      <w:r w:rsidR="00CD58C0" w:rsidRPr="00851776">
        <w:rPr>
          <w:rFonts w:ascii="Arial" w:hAnsi="Arial" w:cs="Arial"/>
          <w:sz w:val="24"/>
          <w:szCs w:val="24"/>
        </w:rPr>
        <w:t>Заместитель Главы</w:t>
      </w:r>
      <w:r w:rsidRPr="00851776">
        <w:rPr>
          <w:rFonts w:ascii="Arial" w:hAnsi="Arial" w:cs="Arial"/>
          <w:sz w:val="24"/>
          <w:szCs w:val="24"/>
        </w:rPr>
        <w:t xml:space="preserve"> не позднее чем через </w:t>
      </w:r>
      <w:r w:rsidR="000E344E" w:rsidRPr="00851776">
        <w:rPr>
          <w:rFonts w:ascii="Arial" w:hAnsi="Arial" w:cs="Arial"/>
          <w:sz w:val="24"/>
          <w:szCs w:val="24"/>
        </w:rPr>
        <w:t>30</w:t>
      </w:r>
      <w:r w:rsidRPr="00851776">
        <w:rPr>
          <w:rFonts w:ascii="Arial" w:hAnsi="Arial" w:cs="Arial"/>
          <w:sz w:val="24"/>
          <w:szCs w:val="24"/>
        </w:rPr>
        <w:t xml:space="preserve"> дней со дня получения указанных подписанных документов выдает или направляет их заявителю по адресу, указанному в заявлении либо через Многофункциональный центр. 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3.4.3.2. </w:t>
      </w:r>
      <w:proofErr w:type="gramStart"/>
      <w:r w:rsidRPr="00851776">
        <w:rPr>
          <w:rFonts w:ascii="Arial" w:hAnsi="Arial" w:cs="Arial"/>
          <w:sz w:val="24"/>
          <w:szCs w:val="24"/>
        </w:rPr>
        <w:t>При обращении заявителя через Единый портал государственных и муниципальных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направления СМС-оповещения.</w:t>
      </w:r>
      <w:proofErr w:type="gramEnd"/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3.4.3.3. При предоставлении муниципальной услуги через Многофункциональный центр Уполномоченного органа: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1) в срок, указанный в пункте 3.4.3.1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51776">
        <w:rPr>
          <w:rFonts w:ascii="Arial" w:hAnsi="Arial" w:cs="Arial"/>
          <w:sz w:val="24"/>
          <w:szCs w:val="24"/>
        </w:rPr>
        <w:t>2) в срок, указанный в пункте 3.4.3.1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Уполномоченный орган).</w:t>
      </w:r>
      <w:proofErr w:type="gramEnd"/>
    </w:p>
    <w:p w:rsidR="002D5773" w:rsidRPr="00851776" w:rsidRDefault="003009F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3.4.3.4.</w:t>
      </w:r>
      <w:r w:rsidR="002D5773" w:rsidRPr="00851776">
        <w:rPr>
          <w:rFonts w:ascii="Arial" w:hAnsi="Arial" w:cs="Arial"/>
          <w:sz w:val="24"/>
          <w:szCs w:val="24"/>
        </w:rPr>
        <w:t>Заявителю передаются документы, подготовленные Уполномоченным органом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lastRenderedPageBreak/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3.4.4. Результатом выполнения административной процедуры является: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1) выдача заявителю постановления Уполномоченного органа о предоставлении земельного участка в собственность бесплатно, в постоянное (бессрочное) пользование, договора купли-продажи, аренды, безвозмездного пользования земельным участкам в трех экземплярах;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2) выдача заявителю уведомления об отказе в предоставлении муниципальной услуги с указанием мотивированных причин отказа.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Максимальный срок выполнения данной административной процедуры - </w:t>
      </w:r>
      <w:r w:rsidR="00B23D7C" w:rsidRPr="00851776">
        <w:rPr>
          <w:rFonts w:ascii="Arial" w:hAnsi="Arial" w:cs="Arial"/>
          <w:sz w:val="24"/>
          <w:szCs w:val="24"/>
        </w:rPr>
        <w:t>30</w:t>
      </w:r>
      <w:r w:rsidRPr="00851776">
        <w:rPr>
          <w:rFonts w:ascii="Arial" w:hAnsi="Arial" w:cs="Arial"/>
          <w:sz w:val="24"/>
          <w:szCs w:val="24"/>
        </w:rPr>
        <w:t xml:space="preserve"> дней.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Раздел 4. ФОРМЫ </w:t>
      </w:r>
      <w:proofErr w:type="gramStart"/>
      <w:r w:rsidRPr="00851776">
        <w:rPr>
          <w:rFonts w:ascii="Arial" w:hAnsi="Arial" w:cs="Arial"/>
          <w:sz w:val="24"/>
          <w:szCs w:val="24"/>
        </w:rPr>
        <w:t>КОНТРОЛЯ ЗА</w:t>
      </w:r>
      <w:proofErr w:type="gramEnd"/>
      <w:r w:rsidRPr="00851776">
        <w:rPr>
          <w:rFonts w:ascii="Arial" w:hAnsi="Arial" w:cs="Arial"/>
          <w:sz w:val="24"/>
          <w:szCs w:val="24"/>
        </w:rPr>
        <w:t xml:space="preserve"> ИСПОЛНЕНИЕМ</w:t>
      </w: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РЕГЛАМЕНТА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4.1. Текущий контроль исполнения должностными лицами настоящего Регламента и иных нормативных правовых актов, а также принятия решений ответственными лицами осуществляется </w:t>
      </w:r>
      <w:r w:rsidR="00B23D7C" w:rsidRPr="00851776">
        <w:rPr>
          <w:rFonts w:ascii="Arial" w:hAnsi="Arial" w:cs="Arial"/>
          <w:sz w:val="24"/>
          <w:szCs w:val="24"/>
        </w:rPr>
        <w:t xml:space="preserve">Главой </w:t>
      </w:r>
      <w:r w:rsidR="00CD58C0" w:rsidRPr="00851776">
        <w:rPr>
          <w:rFonts w:ascii="Arial" w:hAnsi="Arial" w:cs="Arial"/>
          <w:bCs/>
          <w:sz w:val="24"/>
          <w:szCs w:val="24"/>
        </w:rPr>
        <w:t>Новопокровского</w:t>
      </w:r>
      <w:r w:rsidR="00B23D7C" w:rsidRPr="00851776">
        <w:rPr>
          <w:rFonts w:ascii="Arial" w:hAnsi="Arial" w:cs="Arial"/>
          <w:sz w:val="24"/>
          <w:szCs w:val="24"/>
        </w:rPr>
        <w:t xml:space="preserve"> сельсовета</w:t>
      </w:r>
      <w:r w:rsidRPr="00851776">
        <w:rPr>
          <w:rFonts w:ascii="Arial" w:hAnsi="Arial" w:cs="Arial"/>
          <w:sz w:val="24"/>
          <w:szCs w:val="24"/>
        </w:rPr>
        <w:t xml:space="preserve">, на которого возложены полномочия по предоставлению муниципальной услуги. Текущий контроль исполнения максимальных сроков предоставления муниципальной услуги осуществляется </w:t>
      </w:r>
      <w:r w:rsidR="00B23D7C" w:rsidRPr="00851776">
        <w:rPr>
          <w:rFonts w:ascii="Arial" w:hAnsi="Arial" w:cs="Arial"/>
          <w:sz w:val="24"/>
          <w:szCs w:val="24"/>
        </w:rPr>
        <w:t xml:space="preserve">заместителем главы </w:t>
      </w:r>
      <w:r w:rsidR="00132317" w:rsidRPr="00851776">
        <w:rPr>
          <w:rFonts w:ascii="Arial" w:hAnsi="Arial" w:cs="Arial"/>
          <w:sz w:val="24"/>
          <w:szCs w:val="24"/>
        </w:rPr>
        <w:t>Соколовского</w:t>
      </w:r>
      <w:r w:rsidR="00B23D7C" w:rsidRPr="00851776">
        <w:rPr>
          <w:rFonts w:ascii="Arial" w:hAnsi="Arial" w:cs="Arial"/>
          <w:sz w:val="24"/>
          <w:szCs w:val="24"/>
        </w:rPr>
        <w:t xml:space="preserve"> сельсовета</w:t>
      </w:r>
      <w:r w:rsidRPr="00851776">
        <w:rPr>
          <w:rFonts w:ascii="Arial" w:hAnsi="Arial" w:cs="Arial"/>
          <w:sz w:val="24"/>
          <w:szCs w:val="24"/>
        </w:rPr>
        <w:t>, на которого возложены обязанности по приему и учету входящей корреспонденции.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проверок полноты и качества исполнения настоящего Регламента устанавливает </w:t>
      </w:r>
      <w:r w:rsidR="000E344E" w:rsidRPr="00851776">
        <w:rPr>
          <w:rFonts w:ascii="Arial" w:hAnsi="Arial" w:cs="Arial"/>
          <w:sz w:val="24"/>
          <w:szCs w:val="24"/>
        </w:rPr>
        <w:t>Глава сельсовета</w:t>
      </w:r>
      <w:r w:rsidRPr="00851776">
        <w:rPr>
          <w:rFonts w:ascii="Arial" w:hAnsi="Arial" w:cs="Arial"/>
          <w:sz w:val="24"/>
          <w:szCs w:val="24"/>
        </w:rPr>
        <w:t>. При этом плановые проверки должны производиться не реже 1 раза в год.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заявлений, а также по обращениям соответствующих контрольно-надзорных органов.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4.3. Персональная ответственность должностных лиц за принимаемые решения и действия (бездействие), осуществляемые в ходе исполнения административного регламента, закрепляется в их должностных инструкциях в соответствии с требованиями законодательства Российской Федерации.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4.4. Текущий контроль осуществляется путем проведения </w:t>
      </w:r>
      <w:r w:rsidR="000E344E" w:rsidRPr="00851776">
        <w:rPr>
          <w:rFonts w:ascii="Arial" w:hAnsi="Arial" w:cs="Arial"/>
          <w:sz w:val="24"/>
          <w:szCs w:val="24"/>
        </w:rPr>
        <w:t>внеплановых</w:t>
      </w:r>
      <w:r w:rsidRPr="00851776">
        <w:rPr>
          <w:rFonts w:ascii="Arial" w:hAnsi="Arial" w:cs="Arial"/>
          <w:sz w:val="24"/>
          <w:szCs w:val="24"/>
        </w:rPr>
        <w:t xml:space="preserve"> проверок соблюдения и исполнения</w:t>
      </w:r>
      <w:r w:rsidR="000E344E" w:rsidRPr="00851776">
        <w:rPr>
          <w:rFonts w:ascii="Arial" w:hAnsi="Arial" w:cs="Arial"/>
          <w:sz w:val="24"/>
          <w:szCs w:val="24"/>
        </w:rPr>
        <w:t xml:space="preserve"> специалистом</w:t>
      </w:r>
      <w:r w:rsidRPr="00851776">
        <w:rPr>
          <w:rFonts w:ascii="Arial" w:hAnsi="Arial" w:cs="Arial"/>
          <w:sz w:val="24"/>
          <w:szCs w:val="24"/>
        </w:rPr>
        <w:t xml:space="preserve">  положений настоящего Регламента. В случае выявления нарушений должностные лица несут ответственность в соответствии с действующим законодательством.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Раздел 5. ДОСУДЕБНЫЙ (ВНЕСУДЕБНЫЙ) ПОРЯДОК</w:t>
      </w: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ОБЖАЛОВАНИЯ РЕШЕНИЙ И ДЕЙСТВИЙ (БЕЗДЕЙСТВИЯ) ОРГАНА, ПРЕДОСТАВЛЯЮЩЕГО МУНИЦИПАЛЬНУЮ УСЛУГУ, ДОЛЖНОСТНЫХ ЛИЦ И МУНЦИПАЛЬНЫХ СЛУЖАЩИХ</w:t>
      </w: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 xml:space="preserve">Согласно </w:t>
      </w:r>
      <w:hyperlink r:id="rId9" w:tooltip="Федеральный закон от 27.07.2010 N 210-ФЗ (ред. от 28.07.2012) &quot;Об организации предоставления государственных и муниципальных услуг&quot; (с изм. и доп., вступающими в силу с 01.01.2013){КонсультантПлюс}" w:history="1">
        <w:r w:rsidRPr="00EA0C99">
          <w:rPr>
            <w:sz w:val="24"/>
            <w:szCs w:val="24"/>
          </w:rPr>
          <w:t>части 5 статьи 11.2</w:t>
        </w:r>
      </w:hyperlink>
      <w:r w:rsidRPr="00EA0C99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жалоба должна содержать: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lastRenderedPageBreak/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A0C99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 xml:space="preserve">Жалоба подается в письменной форме на бумажном носителе и направляется по почте, а также жалоба главе администрации может быть подана заявителем при личном приеме в случае, предусмотренном </w:t>
      </w:r>
      <w:hyperlink w:anchor="Par338" w:tooltip="Ссылка на текущий документ" w:history="1">
        <w:r w:rsidRPr="00EA0C99">
          <w:rPr>
            <w:sz w:val="24"/>
            <w:szCs w:val="24"/>
          </w:rPr>
          <w:t>пунктом 5.6</w:t>
        </w:r>
      </w:hyperlink>
      <w:r w:rsidRPr="00EA0C99">
        <w:rPr>
          <w:sz w:val="24"/>
          <w:szCs w:val="24"/>
        </w:rPr>
        <w:t xml:space="preserve"> Административного регламента.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5.2. Предмет досудебного (внесудебного) обжалования.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 xml:space="preserve">Согласно </w:t>
      </w:r>
      <w:hyperlink r:id="rId10" w:tooltip="Федеральный закон от 27.07.2010 N 210-ФЗ (ред. от 28.07.2012) &quot;Об организации предоставления государственных и муниципальных услуг&quot; (с изм. и доп., вступающими в силу с 01.01.2013){КонсультантПлюс}" w:history="1">
        <w:r w:rsidRPr="00EA0C99">
          <w:rPr>
            <w:sz w:val="24"/>
            <w:szCs w:val="24"/>
          </w:rPr>
          <w:t>части 1 статьи 11.1</w:t>
        </w:r>
      </w:hyperlink>
      <w:r w:rsidRPr="00EA0C99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заявитель может обратиться с </w:t>
      </w:r>
      <w:proofErr w:type="gramStart"/>
      <w:r w:rsidRPr="00EA0C99">
        <w:rPr>
          <w:sz w:val="24"/>
          <w:szCs w:val="24"/>
        </w:rPr>
        <w:t>жалобой</w:t>
      </w:r>
      <w:proofErr w:type="gramEnd"/>
      <w:r w:rsidRPr="00EA0C99">
        <w:rPr>
          <w:sz w:val="24"/>
          <w:szCs w:val="24"/>
        </w:rPr>
        <w:t xml:space="preserve"> в том числе в следующих случаях: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2) нарушение срока предоставления муниципальной услуги;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A0C99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A0C99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Основания для приостановления рассмотрения жалобы не предусмотрены.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 xml:space="preserve">Письменный ответ на жалобу заявителя не дается по основаниям, указанным в </w:t>
      </w:r>
      <w:hyperlink r:id="rId11" w:tooltip="Федеральный закон от 02.05.2006 N 59-ФЗ (ред. от 27.07.2010, с изм. от 18.07.2012) &quot;О порядке рассмотрения обращений граждан Российской Федерации&quot;{КонсультантПлюс}" w:history="1">
        <w:r w:rsidRPr="00EA0C99">
          <w:rPr>
            <w:sz w:val="24"/>
            <w:szCs w:val="24"/>
          </w:rPr>
          <w:t>статье 11</w:t>
        </w:r>
      </w:hyperlink>
      <w:r w:rsidRPr="00EA0C99">
        <w:rPr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lastRenderedPageBreak/>
        <w:t>5.4. Основанием для начала процедуры досудебного (внесудебного) обжалования является поступление жалобы на действие (бездействия) и решения, принятые в ходе предоставления муниципальной услуги.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Заместитель Главы сельсовета  по письменному запросу заявителя должен предоставить информацию и документы, необходимые для обоснования и рассмотрения жалобы на действие (бездействия) и решения, принятые в ходе предоставления муниципальной услуги.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bookmarkStart w:id="5" w:name="Par338"/>
      <w:bookmarkEnd w:id="5"/>
      <w:r w:rsidRPr="00EA0C99">
        <w:rPr>
          <w:sz w:val="24"/>
          <w:szCs w:val="24"/>
        </w:rPr>
        <w:t>5.6. Жалобы на действия или бездействие муниципального служащего, а также принимаемые им решения при предоставлении муниципальной услуги</w:t>
      </w:r>
      <w:r>
        <w:rPr>
          <w:sz w:val="24"/>
          <w:szCs w:val="24"/>
        </w:rPr>
        <w:t xml:space="preserve"> обжалуются Г</w:t>
      </w:r>
      <w:r w:rsidRPr="00EA0C99">
        <w:rPr>
          <w:sz w:val="24"/>
          <w:szCs w:val="24"/>
        </w:rPr>
        <w:t>лаве Новопокровского сельсовета.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Прием жалобы, поданной на имя Главы   сельсовета, осуществляет заместитель Главы сельсовета.</w:t>
      </w:r>
    </w:p>
    <w:p w:rsidR="00EA0C99" w:rsidRPr="00EA0C99" w:rsidRDefault="00EA0C99" w:rsidP="00EA0C99">
      <w:pPr>
        <w:pStyle w:val="ConsPlusNormal"/>
        <w:ind w:firstLine="709"/>
        <w:jc w:val="both"/>
        <w:rPr>
          <w:b/>
          <w:sz w:val="24"/>
          <w:szCs w:val="24"/>
        </w:rPr>
      </w:pPr>
      <w:r w:rsidRPr="00EA0C99">
        <w:rPr>
          <w:sz w:val="24"/>
          <w:szCs w:val="24"/>
        </w:rPr>
        <w:t>График работы и номер телефона заместителя Главы  сельсовета</w:t>
      </w:r>
      <w:r w:rsidRPr="00EA0C99">
        <w:rPr>
          <w:b/>
          <w:sz w:val="24"/>
          <w:szCs w:val="24"/>
        </w:rPr>
        <w:t>: понедельник, среда, четверг с 8-00  до16-00; перерыв на обед с 12.00 до 13.00; тел. 8(39173)54237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Жалобы на действия (бездействие), а также решения, принятые Главой  сельсовета, предоставляющего муниципальную услугу, подаются в правоприменительные органы.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5.7. Сроки рассмотрения жалобы.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A0C99">
        <w:rPr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По результатам рассмотрения жалобы должностное лицо, рассматривающее жалобу, принимает одно из следующих решений:</w:t>
      </w:r>
    </w:p>
    <w:p w:rsidR="00EA0C99" w:rsidRPr="00EA0C99" w:rsidRDefault="00EA0C99" w:rsidP="00EA0C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0C99">
        <w:rPr>
          <w:rFonts w:ascii="Arial" w:hAnsi="Arial" w:cs="Arial"/>
          <w:sz w:val="24"/>
          <w:szCs w:val="24"/>
        </w:rPr>
        <w:t>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EA0C99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A0C99" w:rsidRPr="00EA0C9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 xml:space="preserve">2) В случае признания </w:t>
      </w:r>
      <w:proofErr w:type="gramStart"/>
      <w:r w:rsidRPr="00EA0C99">
        <w:rPr>
          <w:sz w:val="24"/>
          <w:szCs w:val="24"/>
        </w:rPr>
        <w:t>жалобы</w:t>
      </w:r>
      <w:proofErr w:type="gramEnd"/>
      <w:r w:rsidRPr="00EA0C99">
        <w:rPr>
          <w:sz w:val="24"/>
          <w:szCs w:val="24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0C99" w:rsidRPr="00185ED9" w:rsidRDefault="00EA0C99" w:rsidP="00EA0C99">
      <w:pPr>
        <w:pStyle w:val="ConsPlusNormal"/>
        <w:ind w:firstLine="709"/>
        <w:jc w:val="both"/>
        <w:rPr>
          <w:sz w:val="24"/>
          <w:szCs w:val="24"/>
        </w:rPr>
      </w:pPr>
      <w:r w:rsidRPr="00EA0C99">
        <w:rPr>
          <w:sz w:val="24"/>
          <w:szCs w:val="24"/>
        </w:rPr>
        <w:t>Не позднее дня, следующего за днем принятия решения об удовлетворении жалобы, отказе в удовлетворении жалобы, заявителю в письменной форме направляется мотивированный ответ о результатах рассмотрения жалобы</w:t>
      </w:r>
      <w:r w:rsidRPr="00185ED9">
        <w:rPr>
          <w:sz w:val="24"/>
          <w:szCs w:val="24"/>
        </w:rPr>
        <w:t>.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23D7C" w:rsidRPr="00851776" w:rsidRDefault="00B23D7C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3009F3" w:rsidRPr="00851776" w:rsidRDefault="003009F3" w:rsidP="00EA0C9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Приложение 1 </w:t>
      </w: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left="5103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БЛОК-СХЕМА</w:t>
      </w:r>
    </w:p>
    <w:p w:rsidR="002D5773" w:rsidRPr="00851776" w:rsidRDefault="002D5773" w:rsidP="00EA51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51776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F6291D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7" style="position:absolute;left:0;text-align:left;margin-left:28.95pt;margin-top:.95pt;width:406.5pt;height:33pt;z-index:251650048">
            <v:textbox>
              <w:txbxContent>
                <w:p w:rsidR="002D5773" w:rsidRPr="00EA51EF" w:rsidRDefault="002D5773" w:rsidP="00EA51E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>Прием заявления и документов, их регистрация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6.95pt;margin-top:95.05pt;width:1.5pt;height:23.25pt;z-index:25165107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39" style="position:absolute;left:0;text-align:left;margin-left:-21.3pt;margin-top:470.1pt;width:277.5pt;height:121.5pt;z-index:251652096">
            <v:textbox>
              <w:txbxContent>
                <w:p w:rsidR="002D5773" w:rsidRPr="00EA51EF" w:rsidRDefault="002D5773" w:rsidP="00EA51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>Выдача заявителю постановления Уполномоченного органа о предоставлении земельного участка в собственность бесплатно, в постоянное (бессрочное) пользование, договора купли-продажи, аренды, безвозмездного пользования земельным участкам в трех экземплярах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41" type="#_x0000_t32" style="position:absolute;left:0;text-align:left;margin-left:106.2pt;margin-top:437.35pt;width:0;height:26.25pt;z-index:25165312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42" type="#_x0000_t32" style="position:absolute;left:0;text-align:left;margin-left:348.45pt;margin-top:437.35pt;width:0;height:26.25pt;z-index:251654144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40" style="position:absolute;left:0;text-align:left;margin-left:280.95pt;margin-top:470.1pt;width:160.5pt;height:113.25pt;z-index:251655168">
            <v:textbox>
              <w:txbxContent>
                <w:p w:rsidR="002D5773" w:rsidRPr="00EA51EF" w:rsidRDefault="002D5773" w:rsidP="00EA51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>Выдача заявителю уведомления об отказе в предоставлении муниципальной услуги с указанием мотивированных причин отказа</w:t>
                  </w:r>
                </w:p>
                <w:p w:rsidR="002D5773" w:rsidRPr="00EA51EF" w:rsidRDefault="002D5773" w:rsidP="00EA51E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2" type="#_x0000_t32" style="position:absolute;left:0;text-align:left;margin-left:145.95pt;margin-top:182.95pt;width:55.5pt;height:20.6pt;flip:x;z-index:25165619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33" type="#_x0000_t32" style="position:absolute;left:0;text-align:left;margin-left:251.7pt;margin-top:182.95pt;width:46.5pt;height:20.6pt;z-index:251657216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34" style="position:absolute;left:0;text-align:left;margin-left:-16.8pt;margin-top:208.6pt;width:258.75pt;height:132pt;z-index:251658240">
            <v:textbox>
              <w:txbxContent>
                <w:p w:rsidR="002D5773" w:rsidRPr="00EA51EF" w:rsidRDefault="002D5773" w:rsidP="00EA51E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проекта  постановления о предоставлении земельного участка в собственность бесплатно, в постоянное (бессрочное) пользование, проекта договора купли-продажи, аренды, безвозмездного пользования земельным участкам в трех экземплярах 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rect id="_x0000_s1035" style="position:absolute;left:0;text-align:left;margin-left:256.95pt;margin-top:208.6pt;width:178.5pt;height:60pt;z-index:251659264">
            <v:textbox>
              <w:txbxContent>
                <w:p w:rsidR="002D5773" w:rsidRDefault="002D5773" w:rsidP="00EA51EF">
                  <w:pPr>
                    <w:jc w:val="both"/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>Подготовка проекта уведомления об отказе в предоставлении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муниципальной услуги с указанием причин отказа</w:t>
                  </w:r>
                </w:p>
                <w:p w:rsidR="002D5773" w:rsidRDefault="002D5773" w:rsidP="002D5773"/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6" type="#_x0000_t32" style="position:absolute;left:0;text-align:left;margin-left:89.7pt;margin-top:344.4pt;width:0;height:26.25pt;z-index:251660288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37" type="#_x0000_t32" style="position:absolute;left:0;text-align:left;margin-left:348.45pt;margin-top:276.4pt;width:0;height:96.75pt;z-index:25166131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38" style="position:absolute;left:0;text-align:left;margin-left:-16.8pt;margin-top:374.85pt;width:468pt;height:57.75pt;z-index:251662336">
            <v:textbox>
              <w:txbxContent>
                <w:p w:rsidR="002D5773" w:rsidRPr="00EA51EF" w:rsidRDefault="002D5773" w:rsidP="00EA51E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rect id="_x0000_s1030" style="position:absolute;left:0;text-align:left;margin-left:13.95pt;margin-top:127.8pt;width:416.25pt;height:48.75pt;z-index:251663360">
            <v:textbox>
              <w:txbxContent>
                <w:p w:rsidR="002D5773" w:rsidRPr="00EA51EF" w:rsidRDefault="002D5773" w:rsidP="00EA51E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>Рассмотрение и проверка заявления и документов, подготовка результата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28" type="#_x0000_t32" style="position:absolute;left:0;text-align:left;margin-left:228.45pt;margin-top:39.7pt;width:.75pt;height:21pt;z-index:251664384" o:connectortype="straight">
            <v:stroke endarrow="block"/>
          </v:shape>
        </w:pic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F6291D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9" style="position:absolute;left:0;text-align:left;margin-left:70.95pt;margin-top:10.85pt;width:312.75pt;height:37.35pt;z-index:251665408">
            <v:textbox>
              <w:txbxContent>
                <w:p w:rsidR="002D5773" w:rsidRPr="00EA51EF" w:rsidRDefault="002D5773" w:rsidP="00EA51E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51EF">
                    <w:rPr>
                      <w:rFonts w:ascii="Arial" w:hAnsi="Arial" w:cs="Arial"/>
                      <w:sz w:val="24"/>
                      <w:szCs w:val="24"/>
                    </w:rPr>
                    <w:t xml:space="preserve">Регистрация  заявления и прилагаемых к нему </w:t>
                  </w:r>
                  <w:r w:rsidR="00645075" w:rsidRPr="00EA51EF">
                    <w:rPr>
                      <w:rFonts w:ascii="Arial" w:hAnsi="Arial" w:cs="Arial"/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ect>
        </w:pict>
      </w: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773" w:rsidRPr="00851776" w:rsidRDefault="002D5773" w:rsidP="0085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713B" w:rsidRPr="00851776" w:rsidRDefault="0098713B" w:rsidP="008517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8713B" w:rsidRPr="00851776" w:rsidSect="00D06DD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FC" w:rsidRDefault="00E24EFC" w:rsidP="002D5773">
      <w:pPr>
        <w:spacing w:after="0" w:line="240" w:lineRule="auto"/>
      </w:pPr>
      <w:r>
        <w:separator/>
      </w:r>
    </w:p>
  </w:endnote>
  <w:endnote w:type="continuationSeparator" w:id="0">
    <w:p w:rsidR="00E24EFC" w:rsidRDefault="00E24EFC" w:rsidP="002D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FC" w:rsidRDefault="00E24EFC" w:rsidP="002D5773">
      <w:pPr>
        <w:spacing w:after="0" w:line="240" w:lineRule="auto"/>
      </w:pPr>
      <w:r>
        <w:separator/>
      </w:r>
    </w:p>
  </w:footnote>
  <w:footnote w:type="continuationSeparator" w:id="0">
    <w:p w:rsidR="00E24EFC" w:rsidRDefault="00E24EFC" w:rsidP="002D5773">
      <w:pPr>
        <w:spacing w:after="0" w:line="240" w:lineRule="auto"/>
      </w:pPr>
      <w:r>
        <w:continuationSeparator/>
      </w:r>
    </w:p>
  </w:footnote>
  <w:footnote w:id="1">
    <w:p w:rsidR="00D4663B" w:rsidRDefault="00D4663B" w:rsidP="00D4663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73"/>
    <w:rsid w:val="000C6BF3"/>
    <w:rsid w:val="000E344E"/>
    <w:rsid w:val="00132317"/>
    <w:rsid w:val="0017639D"/>
    <w:rsid w:val="001B4E8C"/>
    <w:rsid w:val="00206D72"/>
    <w:rsid w:val="00207A9B"/>
    <w:rsid w:val="00207AE4"/>
    <w:rsid w:val="00252C71"/>
    <w:rsid w:val="002B09DC"/>
    <w:rsid w:val="002D5773"/>
    <w:rsid w:val="003009F3"/>
    <w:rsid w:val="00346861"/>
    <w:rsid w:val="00385A1A"/>
    <w:rsid w:val="003C3247"/>
    <w:rsid w:val="0047405F"/>
    <w:rsid w:val="004A3BDE"/>
    <w:rsid w:val="004E07C5"/>
    <w:rsid w:val="00530AA3"/>
    <w:rsid w:val="005A7B0E"/>
    <w:rsid w:val="005B6C45"/>
    <w:rsid w:val="005C7EA8"/>
    <w:rsid w:val="00645075"/>
    <w:rsid w:val="00650B0C"/>
    <w:rsid w:val="0076294B"/>
    <w:rsid w:val="0077248B"/>
    <w:rsid w:val="007F330A"/>
    <w:rsid w:val="00824F1E"/>
    <w:rsid w:val="00851776"/>
    <w:rsid w:val="008674D6"/>
    <w:rsid w:val="008737CC"/>
    <w:rsid w:val="008B41AB"/>
    <w:rsid w:val="0098713B"/>
    <w:rsid w:val="00A40696"/>
    <w:rsid w:val="00A805D6"/>
    <w:rsid w:val="00AF2550"/>
    <w:rsid w:val="00B02C73"/>
    <w:rsid w:val="00B23D7C"/>
    <w:rsid w:val="00B9083F"/>
    <w:rsid w:val="00BE06ED"/>
    <w:rsid w:val="00BE5F33"/>
    <w:rsid w:val="00C15AD9"/>
    <w:rsid w:val="00C3710F"/>
    <w:rsid w:val="00CD58C0"/>
    <w:rsid w:val="00D06DDF"/>
    <w:rsid w:val="00D4663B"/>
    <w:rsid w:val="00D83F3B"/>
    <w:rsid w:val="00DA2271"/>
    <w:rsid w:val="00DD03BC"/>
    <w:rsid w:val="00E24EFC"/>
    <w:rsid w:val="00EA0C99"/>
    <w:rsid w:val="00EA51EF"/>
    <w:rsid w:val="00F6291D"/>
    <w:rsid w:val="00F9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3"/>
        <o:r id="V:Rule10" type="connector" idref="#_x0000_s1031"/>
        <o:r id="V:Rule11" type="connector" idref="#_x0000_s1028"/>
        <o:r id="V:Rule12" type="connector" idref="#_x0000_s1036"/>
        <o:r id="V:Rule13" type="connector" idref="#_x0000_s1037"/>
        <o:r id="V:Rule14" type="connector" idref="#_x0000_s1041"/>
        <o:r id="V:Rule15" type="connector" idref="#_x0000_s1042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D57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D5773"/>
    <w:rPr>
      <w:sz w:val="20"/>
      <w:szCs w:val="20"/>
    </w:rPr>
  </w:style>
  <w:style w:type="paragraph" w:styleId="a5">
    <w:name w:val="Title"/>
    <w:basedOn w:val="a"/>
    <w:link w:val="a6"/>
    <w:qFormat/>
    <w:rsid w:val="002D57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D57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unhideWhenUsed/>
    <w:rsid w:val="002D5773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D57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A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17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8B8D8AB5A1F70B99AEB8D971A38C087D8DD83CE7273E0D649206F35C35D7E0056DBC005fEn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F8B8D8AB5A1F70B99AEB8D971A38C087D8DD83CE7273E0D649206F35C35D7E0056DBC004fEn4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39515520E14430DD5D7840308A76FF07AEDE072033B21EB1F77133AB207B789791DC3003134844R5qB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39515520E14430DD5D7840308A76FF07ADDF0F2330B21EB1F77133AB207B789791DC38R0q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9515520E14430DD5D7840308A76FF07ADDF0F2330B21EB1F77133AB207B789791DC3002R1q1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B7E21-AA75-409B-BFE6-EFEF8ADC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6542</Words>
  <Characters>37295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22</cp:revision>
  <cp:lastPrinted>2020-03-11T08:20:00Z</cp:lastPrinted>
  <dcterms:created xsi:type="dcterms:W3CDTF">2015-06-15T08:10:00Z</dcterms:created>
  <dcterms:modified xsi:type="dcterms:W3CDTF">2020-03-11T08:20:00Z</dcterms:modified>
</cp:coreProperties>
</file>