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DE" w:rsidRPr="002466E2" w:rsidRDefault="00AC2DDE" w:rsidP="002466E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466E2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864FCA" w:rsidRPr="002466E2" w:rsidRDefault="00864FCA" w:rsidP="002466E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466E2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AC2DDE" w:rsidRPr="002466E2">
        <w:rPr>
          <w:rFonts w:ascii="Arial" w:hAnsi="Arial" w:cs="Arial"/>
          <w:b w:val="0"/>
          <w:sz w:val="24"/>
          <w:szCs w:val="24"/>
        </w:rPr>
        <w:t xml:space="preserve">НОВОПОКРОВСКОГО </w:t>
      </w:r>
      <w:r w:rsidRPr="002466E2">
        <w:rPr>
          <w:rFonts w:ascii="Arial" w:hAnsi="Arial" w:cs="Arial"/>
          <w:b w:val="0"/>
          <w:sz w:val="24"/>
          <w:szCs w:val="24"/>
        </w:rPr>
        <w:t>СЕЛЬСОВЕТА</w:t>
      </w:r>
    </w:p>
    <w:p w:rsidR="00864FCA" w:rsidRPr="002466E2" w:rsidRDefault="00864FCA" w:rsidP="002466E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466E2">
        <w:rPr>
          <w:rFonts w:ascii="Arial" w:hAnsi="Arial" w:cs="Arial"/>
          <w:b w:val="0"/>
          <w:sz w:val="24"/>
          <w:szCs w:val="24"/>
        </w:rPr>
        <w:t>ИЛАНСКОГО РАЙОНА</w:t>
      </w:r>
    </w:p>
    <w:p w:rsidR="00864FCA" w:rsidRPr="002466E2" w:rsidRDefault="00864FCA" w:rsidP="002466E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466E2">
        <w:rPr>
          <w:rFonts w:ascii="Arial" w:hAnsi="Arial" w:cs="Arial"/>
          <w:b w:val="0"/>
          <w:sz w:val="24"/>
          <w:szCs w:val="24"/>
        </w:rPr>
        <w:t>КРАСНОЯРСКОГО КРАЯ</w:t>
      </w:r>
    </w:p>
    <w:p w:rsidR="00864FCA" w:rsidRPr="002466E2" w:rsidRDefault="00864FCA" w:rsidP="002466E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864FCA" w:rsidRPr="002466E2" w:rsidRDefault="00864FCA" w:rsidP="002466E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2466E2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AC2DDE" w:rsidRPr="002466E2" w:rsidRDefault="00AC2DDE" w:rsidP="002466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9809BA" w:rsidP="002466E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08.11.</w:t>
      </w:r>
      <w:r w:rsidR="002466E2">
        <w:rPr>
          <w:rFonts w:ascii="Arial" w:hAnsi="Arial" w:cs="Arial"/>
          <w:b w:val="0"/>
          <w:sz w:val="24"/>
          <w:szCs w:val="24"/>
        </w:rPr>
        <w:t>2019</w:t>
      </w:r>
      <w:r w:rsidR="0085177E" w:rsidRPr="002466E2">
        <w:rPr>
          <w:rFonts w:ascii="Arial" w:hAnsi="Arial" w:cs="Arial"/>
          <w:b w:val="0"/>
          <w:sz w:val="24"/>
          <w:szCs w:val="24"/>
        </w:rPr>
        <w:t xml:space="preserve">                            </w:t>
      </w:r>
      <w:proofErr w:type="gramStart"/>
      <w:r w:rsidR="00AC2DDE" w:rsidRPr="002466E2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="00AC2DDE" w:rsidRPr="002466E2">
        <w:rPr>
          <w:rFonts w:ascii="Arial" w:hAnsi="Arial" w:cs="Arial"/>
          <w:b w:val="0"/>
          <w:sz w:val="24"/>
          <w:szCs w:val="24"/>
        </w:rPr>
        <w:t>.</w:t>
      </w:r>
      <w:r w:rsidR="002466E2">
        <w:rPr>
          <w:rFonts w:ascii="Arial" w:hAnsi="Arial" w:cs="Arial"/>
          <w:b w:val="0"/>
          <w:sz w:val="24"/>
          <w:szCs w:val="24"/>
        </w:rPr>
        <w:t xml:space="preserve"> </w:t>
      </w:r>
      <w:r w:rsidR="00AC2DDE" w:rsidRPr="002466E2">
        <w:rPr>
          <w:rFonts w:ascii="Arial" w:hAnsi="Arial" w:cs="Arial"/>
          <w:b w:val="0"/>
          <w:sz w:val="24"/>
          <w:szCs w:val="24"/>
        </w:rPr>
        <w:t>Новопокровка</w:t>
      </w:r>
      <w:r w:rsidR="0085177E" w:rsidRPr="002466E2">
        <w:rPr>
          <w:rFonts w:ascii="Arial" w:hAnsi="Arial" w:cs="Arial"/>
          <w:b w:val="0"/>
          <w:sz w:val="24"/>
          <w:szCs w:val="24"/>
        </w:rPr>
        <w:t xml:space="preserve">                                      </w:t>
      </w:r>
      <w:r w:rsidR="00113900">
        <w:rPr>
          <w:rFonts w:ascii="Arial" w:hAnsi="Arial" w:cs="Arial"/>
          <w:b w:val="0"/>
          <w:sz w:val="24"/>
          <w:szCs w:val="24"/>
        </w:rPr>
        <w:t>№ 45-П</w:t>
      </w:r>
    </w:p>
    <w:p w:rsidR="00AC2DDE" w:rsidRPr="002466E2" w:rsidRDefault="00AC2DDE" w:rsidP="002466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2466E2" w:rsidRPr="002466E2" w:rsidRDefault="002466E2" w:rsidP="002466E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О внесении изменений и дополнений в постановление администрации от 09.12.2016  №80-П «Об утверждении Положения о ведении муниципальной долговой книги» </w:t>
      </w:r>
    </w:p>
    <w:p w:rsidR="00864FCA" w:rsidRPr="002466E2" w:rsidRDefault="00864FCA" w:rsidP="002466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D59F6" w:rsidRPr="002466E2" w:rsidRDefault="00864FCA" w:rsidP="002466E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2466E2">
          <w:rPr>
            <w:rFonts w:ascii="Arial" w:hAnsi="Arial" w:cs="Arial"/>
            <w:sz w:val="24"/>
            <w:szCs w:val="24"/>
          </w:rPr>
          <w:t>статьей 121</w:t>
        </w:r>
      </w:hyperlink>
      <w:r w:rsidRPr="002466E2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5" w:history="1">
        <w:r w:rsidRPr="002466E2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="00AC2DDE" w:rsidRPr="002466E2">
        <w:rPr>
          <w:rFonts w:ascii="Arial" w:hAnsi="Arial" w:cs="Arial"/>
          <w:sz w:val="24"/>
          <w:szCs w:val="24"/>
        </w:rPr>
        <w:t>19</w:t>
      </w:r>
      <w:r w:rsidRPr="002466E2">
        <w:rPr>
          <w:rFonts w:ascii="Arial" w:hAnsi="Arial" w:cs="Arial"/>
          <w:sz w:val="24"/>
          <w:szCs w:val="24"/>
        </w:rPr>
        <w:t xml:space="preserve"> Решения</w:t>
      </w:r>
      <w:r w:rsidR="00AC2DDE" w:rsidRPr="002466E2">
        <w:rPr>
          <w:rFonts w:ascii="Arial" w:hAnsi="Arial" w:cs="Arial"/>
          <w:sz w:val="24"/>
          <w:szCs w:val="24"/>
        </w:rPr>
        <w:t xml:space="preserve"> Новопокровского </w:t>
      </w:r>
      <w:r w:rsidRPr="002466E2">
        <w:rPr>
          <w:rFonts w:ascii="Arial" w:hAnsi="Arial" w:cs="Arial"/>
          <w:sz w:val="24"/>
          <w:szCs w:val="24"/>
        </w:rPr>
        <w:t xml:space="preserve"> сельского Совета депутатов от</w:t>
      </w:r>
      <w:r w:rsidR="00AC2DDE" w:rsidRPr="002466E2">
        <w:rPr>
          <w:rFonts w:ascii="Arial" w:hAnsi="Arial" w:cs="Arial"/>
          <w:sz w:val="24"/>
          <w:szCs w:val="24"/>
        </w:rPr>
        <w:t xml:space="preserve"> 02.04.2015</w:t>
      </w:r>
      <w:r w:rsidRPr="002466E2">
        <w:rPr>
          <w:rFonts w:ascii="Arial" w:hAnsi="Arial" w:cs="Arial"/>
          <w:sz w:val="24"/>
          <w:szCs w:val="24"/>
        </w:rPr>
        <w:t xml:space="preserve"> N </w:t>
      </w:r>
      <w:r w:rsidR="00AC2DDE" w:rsidRPr="002466E2">
        <w:rPr>
          <w:rFonts w:ascii="Arial" w:hAnsi="Arial" w:cs="Arial"/>
          <w:sz w:val="24"/>
          <w:szCs w:val="24"/>
        </w:rPr>
        <w:t>56-186-Р</w:t>
      </w:r>
      <w:r w:rsidRPr="002466E2">
        <w:rPr>
          <w:rFonts w:ascii="Arial" w:hAnsi="Arial" w:cs="Arial"/>
          <w:sz w:val="24"/>
          <w:szCs w:val="24"/>
        </w:rPr>
        <w:t xml:space="preserve"> "</w:t>
      </w:r>
      <w:r w:rsidR="00AC2DDE" w:rsidRPr="002466E2">
        <w:rPr>
          <w:rFonts w:ascii="Arial" w:hAnsi="Arial" w:cs="Arial"/>
          <w:bCs/>
          <w:sz w:val="24"/>
          <w:szCs w:val="24"/>
        </w:rPr>
        <w:t xml:space="preserve"> Об утверждении Положения о бюджетном  процессе  в Новопокровском сельсовете Иланского района Красноярского края»,</w:t>
      </w:r>
      <w:r w:rsidR="001D59F6" w:rsidRPr="002466E2">
        <w:rPr>
          <w:rFonts w:ascii="Arial" w:hAnsi="Arial" w:cs="Arial"/>
          <w:sz w:val="24"/>
          <w:szCs w:val="24"/>
        </w:rPr>
        <w:t xml:space="preserve"> руководствуясь </w:t>
      </w:r>
      <w:r w:rsidRPr="002466E2">
        <w:rPr>
          <w:rFonts w:ascii="Arial" w:hAnsi="Arial" w:cs="Arial"/>
          <w:sz w:val="24"/>
          <w:szCs w:val="24"/>
        </w:rPr>
        <w:t xml:space="preserve"> </w:t>
      </w:r>
      <w:r w:rsidR="001D59F6" w:rsidRPr="002466E2">
        <w:rPr>
          <w:rFonts w:ascii="Arial" w:hAnsi="Arial" w:cs="Arial"/>
          <w:sz w:val="24"/>
          <w:szCs w:val="24"/>
        </w:rPr>
        <w:t>ст.</w:t>
      </w:r>
      <w:r w:rsidR="00AC2DDE" w:rsidRPr="002466E2">
        <w:rPr>
          <w:rFonts w:ascii="Arial" w:hAnsi="Arial" w:cs="Arial"/>
          <w:sz w:val="24"/>
          <w:szCs w:val="24"/>
        </w:rPr>
        <w:t xml:space="preserve"> 27</w:t>
      </w:r>
      <w:r w:rsidR="001D59F6" w:rsidRPr="002466E2">
        <w:rPr>
          <w:rFonts w:ascii="Arial" w:hAnsi="Arial" w:cs="Arial"/>
          <w:sz w:val="24"/>
          <w:szCs w:val="24"/>
        </w:rPr>
        <w:t xml:space="preserve"> Устава </w:t>
      </w:r>
      <w:r w:rsidR="00AC2DD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="001D59F6" w:rsidRPr="002466E2">
        <w:rPr>
          <w:rFonts w:ascii="Arial" w:hAnsi="Arial" w:cs="Arial"/>
          <w:sz w:val="24"/>
          <w:szCs w:val="24"/>
        </w:rPr>
        <w:t>сельсовета</w:t>
      </w:r>
      <w:r w:rsidR="00AC2DDE" w:rsidRPr="002466E2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1D59F6" w:rsidRPr="002466E2">
        <w:rPr>
          <w:rFonts w:ascii="Arial" w:hAnsi="Arial" w:cs="Arial"/>
          <w:sz w:val="24"/>
          <w:szCs w:val="24"/>
        </w:rPr>
        <w:t>,</w:t>
      </w:r>
    </w:p>
    <w:p w:rsidR="00864FCA" w:rsidRDefault="001D59F6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ПОСТАНОВЛЯЮ:</w:t>
      </w:r>
    </w:p>
    <w:p w:rsidR="002466E2" w:rsidRPr="002466E2" w:rsidRDefault="002466E2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466E2" w:rsidRPr="002466E2" w:rsidRDefault="002466E2" w:rsidP="002466E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1.Внести следующие изменения и дополнения в постановление администрации от  09.12.2016  №80-П «Об утверждении Положения о ведении муниципальной долговой книги»</w:t>
      </w:r>
      <w:r>
        <w:rPr>
          <w:rFonts w:ascii="Arial" w:hAnsi="Arial" w:cs="Arial"/>
          <w:sz w:val="24"/>
          <w:szCs w:val="24"/>
        </w:rPr>
        <w:t>:</w:t>
      </w:r>
    </w:p>
    <w:p w:rsidR="002466E2" w:rsidRDefault="002466E2" w:rsidP="003344A4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466E2">
        <w:rPr>
          <w:rFonts w:ascii="Arial" w:hAnsi="Arial" w:cs="Arial"/>
          <w:sz w:val="24"/>
          <w:szCs w:val="24"/>
        </w:rPr>
        <w:t xml:space="preserve">1 </w:t>
      </w:r>
      <w:r w:rsidR="003344A4">
        <w:rPr>
          <w:rFonts w:ascii="Arial" w:hAnsi="Arial" w:cs="Arial"/>
          <w:sz w:val="24"/>
          <w:szCs w:val="24"/>
        </w:rPr>
        <w:t>П.2.6 раздела 2 Положения исключить.</w:t>
      </w:r>
    </w:p>
    <w:p w:rsidR="003344A4" w:rsidRPr="002466E2" w:rsidRDefault="003344A4" w:rsidP="00A105F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A105F8">
        <w:rPr>
          <w:rFonts w:ascii="Arial" w:hAnsi="Arial" w:cs="Arial"/>
          <w:sz w:val="24"/>
          <w:szCs w:val="24"/>
        </w:rPr>
        <w:t>В</w:t>
      </w:r>
      <w:proofErr w:type="gramEnd"/>
      <w:r w:rsidR="00A105F8">
        <w:rPr>
          <w:rFonts w:ascii="Arial" w:hAnsi="Arial" w:cs="Arial"/>
          <w:sz w:val="24"/>
          <w:szCs w:val="24"/>
        </w:rPr>
        <w:t xml:space="preserve"> п.3.2 раздела 3 Положения слово «Объем» заменить на слово «Состав»</w:t>
      </w:r>
      <w:r w:rsidR="003E0E95">
        <w:rPr>
          <w:rFonts w:ascii="Arial" w:hAnsi="Arial" w:cs="Arial"/>
          <w:sz w:val="24"/>
          <w:szCs w:val="24"/>
        </w:rPr>
        <w:t>.</w:t>
      </w:r>
    </w:p>
    <w:p w:rsidR="002466E2" w:rsidRPr="00A105F8" w:rsidRDefault="002466E2" w:rsidP="00A105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ab/>
      </w:r>
      <w:r w:rsidRPr="00A105F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105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05F8">
        <w:rPr>
          <w:rFonts w:ascii="Arial" w:hAnsi="Arial" w:cs="Arial"/>
          <w:sz w:val="24"/>
          <w:szCs w:val="24"/>
        </w:rPr>
        <w:t xml:space="preserve"> выполнением Постановления возложить на бухгалтера Л.Е.</w:t>
      </w:r>
      <w:r w:rsidR="00A10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05F8">
        <w:rPr>
          <w:rFonts w:ascii="Arial" w:hAnsi="Arial" w:cs="Arial"/>
          <w:sz w:val="24"/>
          <w:szCs w:val="24"/>
        </w:rPr>
        <w:t>Симашкевич</w:t>
      </w:r>
      <w:proofErr w:type="spellEnd"/>
    </w:p>
    <w:p w:rsidR="002466E2" w:rsidRPr="002466E2" w:rsidRDefault="002466E2" w:rsidP="002466E2">
      <w:pPr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         </w:t>
      </w:r>
      <w:r w:rsidR="00A105F8">
        <w:rPr>
          <w:rFonts w:ascii="Arial" w:hAnsi="Arial" w:cs="Arial"/>
          <w:sz w:val="24"/>
          <w:szCs w:val="24"/>
        </w:rPr>
        <w:t xml:space="preserve">  </w:t>
      </w:r>
      <w:r w:rsidRPr="002466E2">
        <w:rPr>
          <w:rFonts w:ascii="Arial" w:hAnsi="Arial" w:cs="Arial"/>
          <w:sz w:val="24"/>
          <w:szCs w:val="24"/>
        </w:rPr>
        <w:t>3.Постановление вступает в силу в день, следующий за днем официального опубликования в газете «Новопокровский вестник» и подлежит размещению на официальном сайте Новопокровского сельсовета.</w:t>
      </w:r>
    </w:p>
    <w:p w:rsidR="00864FCA" w:rsidRPr="002466E2" w:rsidRDefault="00864FCA" w:rsidP="00A105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A105F8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64FCA" w:rsidRPr="002466E2">
        <w:rPr>
          <w:rFonts w:ascii="Arial" w:hAnsi="Arial" w:cs="Arial"/>
          <w:sz w:val="24"/>
          <w:szCs w:val="24"/>
        </w:rPr>
        <w:t>Глава</w:t>
      </w:r>
      <w:r w:rsidR="00AC2DDE" w:rsidRPr="002466E2">
        <w:rPr>
          <w:rFonts w:ascii="Arial" w:hAnsi="Arial" w:cs="Arial"/>
          <w:sz w:val="24"/>
          <w:szCs w:val="24"/>
        </w:rPr>
        <w:t xml:space="preserve"> </w:t>
      </w:r>
      <w:r w:rsidR="00864FCA" w:rsidRPr="002466E2">
        <w:rPr>
          <w:rFonts w:ascii="Arial" w:hAnsi="Arial" w:cs="Arial"/>
          <w:sz w:val="24"/>
          <w:szCs w:val="24"/>
        </w:rPr>
        <w:t xml:space="preserve">сельсовета                                </w:t>
      </w:r>
      <w:r w:rsidR="0085177E" w:rsidRPr="002466E2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Н.Е. Титова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105F8" w:rsidRDefault="00A105F8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105F8" w:rsidRDefault="00A105F8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105F8" w:rsidRDefault="00A105F8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105F8" w:rsidRDefault="00A105F8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105F8" w:rsidRDefault="00A105F8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105F8" w:rsidRDefault="00A105F8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64FCA" w:rsidRPr="002466E2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к Постановлени</w:t>
      </w:r>
      <w:r w:rsidR="009809BA">
        <w:rPr>
          <w:rFonts w:ascii="Arial" w:hAnsi="Arial" w:cs="Arial"/>
          <w:sz w:val="24"/>
          <w:szCs w:val="24"/>
        </w:rPr>
        <w:t>ю</w:t>
      </w:r>
    </w:p>
    <w:p w:rsidR="00864FCA" w:rsidRPr="002466E2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администрации </w:t>
      </w:r>
      <w:r w:rsidR="00AC2DDE" w:rsidRPr="002466E2">
        <w:rPr>
          <w:rFonts w:ascii="Arial" w:hAnsi="Arial" w:cs="Arial"/>
          <w:sz w:val="24"/>
          <w:szCs w:val="24"/>
        </w:rPr>
        <w:t>Новопокр</w:t>
      </w:r>
      <w:r w:rsidR="0085177E" w:rsidRPr="002466E2">
        <w:rPr>
          <w:rFonts w:ascii="Arial" w:hAnsi="Arial" w:cs="Arial"/>
          <w:sz w:val="24"/>
          <w:szCs w:val="24"/>
        </w:rPr>
        <w:t>ов</w:t>
      </w:r>
      <w:r w:rsidR="00AC2DDE" w:rsidRPr="002466E2">
        <w:rPr>
          <w:rFonts w:ascii="Arial" w:hAnsi="Arial" w:cs="Arial"/>
          <w:sz w:val="24"/>
          <w:szCs w:val="24"/>
        </w:rPr>
        <w:t>ского</w:t>
      </w:r>
      <w:r w:rsidRPr="002466E2">
        <w:rPr>
          <w:rFonts w:ascii="Arial" w:hAnsi="Arial" w:cs="Arial"/>
          <w:sz w:val="24"/>
          <w:szCs w:val="24"/>
        </w:rPr>
        <w:t xml:space="preserve"> сельсовета</w:t>
      </w:r>
    </w:p>
    <w:p w:rsidR="00864FCA" w:rsidRPr="002466E2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от </w:t>
      </w:r>
      <w:r w:rsidR="009809BA">
        <w:rPr>
          <w:rFonts w:ascii="Arial" w:hAnsi="Arial" w:cs="Arial"/>
          <w:sz w:val="24"/>
          <w:szCs w:val="24"/>
        </w:rPr>
        <w:t xml:space="preserve">08.11.2019 </w:t>
      </w:r>
      <w:r w:rsidRPr="002466E2">
        <w:rPr>
          <w:rFonts w:ascii="Arial" w:hAnsi="Arial" w:cs="Arial"/>
          <w:sz w:val="24"/>
          <w:szCs w:val="24"/>
        </w:rPr>
        <w:t xml:space="preserve">г. </w:t>
      </w:r>
      <w:r w:rsidR="00A105F8">
        <w:rPr>
          <w:rFonts w:ascii="Arial" w:hAnsi="Arial" w:cs="Arial"/>
          <w:sz w:val="24"/>
          <w:szCs w:val="24"/>
        </w:rPr>
        <w:t>№</w:t>
      </w:r>
      <w:r w:rsidR="009809BA">
        <w:rPr>
          <w:rFonts w:ascii="Arial" w:hAnsi="Arial" w:cs="Arial"/>
          <w:sz w:val="24"/>
          <w:szCs w:val="24"/>
        </w:rPr>
        <w:t xml:space="preserve"> 45-</w:t>
      </w:r>
      <w:r w:rsidR="00113900">
        <w:rPr>
          <w:rFonts w:ascii="Arial" w:hAnsi="Arial" w:cs="Arial"/>
          <w:sz w:val="24"/>
          <w:szCs w:val="24"/>
        </w:rPr>
        <w:t>П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2DDE" w:rsidRPr="002466E2" w:rsidRDefault="00AC2DDE" w:rsidP="002466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29"/>
      <w:bookmarkEnd w:id="0"/>
    </w:p>
    <w:p w:rsidR="00AC2DDE" w:rsidRPr="002466E2" w:rsidRDefault="00AC2DDE" w:rsidP="00A105F8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864FCA" w:rsidRPr="00A105F8" w:rsidRDefault="00864FCA" w:rsidP="00A105F8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A105F8">
        <w:rPr>
          <w:rFonts w:ascii="Arial" w:hAnsi="Arial" w:cs="Arial"/>
          <w:b w:val="0"/>
          <w:sz w:val="24"/>
          <w:szCs w:val="24"/>
        </w:rPr>
        <w:t>ПОЛОЖЕНИЕ</w:t>
      </w:r>
    </w:p>
    <w:p w:rsidR="00864FCA" w:rsidRPr="00A105F8" w:rsidRDefault="00864FCA" w:rsidP="00A105F8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A105F8">
        <w:rPr>
          <w:rFonts w:ascii="Arial" w:hAnsi="Arial" w:cs="Arial"/>
          <w:b w:val="0"/>
          <w:sz w:val="24"/>
          <w:szCs w:val="24"/>
        </w:rPr>
        <w:t>О ВЕДЕНИИ МУНИЦИПАЛЬНОЙ ДОЛГОВОЙ КНИГИ</w:t>
      </w:r>
    </w:p>
    <w:p w:rsidR="00864FCA" w:rsidRPr="00A105F8" w:rsidRDefault="00864FCA" w:rsidP="00A105F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64FCA" w:rsidRPr="002466E2" w:rsidRDefault="00864FCA" w:rsidP="009809B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1. ОБЩИЕ ПОЛОЖЕНИЯ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1.1. В соответствии со </w:t>
      </w:r>
      <w:hyperlink r:id="rId6" w:history="1">
        <w:r w:rsidRPr="002466E2">
          <w:rPr>
            <w:rFonts w:ascii="Arial" w:hAnsi="Arial" w:cs="Arial"/>
            <w:sz w:val="24"/>
            <w:szCs w:val="24"/>
          </w:rPr>
          <w:t>статьей 121</w:t>
        </w:r>
      </w:hyperlink>
      <w:r w:rsidRPr="002466E2">
        <w:rPr>
          <w:rFonts w:ascii="Arial" w:hAnsi="Arial" w:cs="Arial"/>
          <w:sz w:val="24"/>
          <w:szCs w:val="24"/>
        </w:rPr>
        <w:t xml:space="preserve"> Бюджетного кодекса Российской Федерации долговые обязательства </w:t>
      </w:r>
      <w:r w:rsidR="00AC2DD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Pr="002466E2">
        <w:rPr>
          <w:rFonts w:ascii="Arial" w:hAnsi="Arial" w:cs="Arial"/>
          <w:sz w:val="24"/>
          <w:szCs w:val="24"/>
        </w:rPr>
        <w:t xml:space="preserve">сельсовета подлежат обязательному учету, который осуществляется путем внесения их в муниципальную долговую книгу </w:t>
      </w:r>
      <w:r w:rsidR="00AC2DD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Pr="002466E2">
        <w:rPr>
          <w:rFonts w:ascii="Arial" w:hAnsi="Arial" w:cs="Arial"/>
          <w:sz w:val="24"/>
          <w:szCs w:val="24"/>
        </w:rPr>
        <w:t>сельсовета (далее - муниципальная долговая книга).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2466E2">
        <w:rPr>
          <w:rFonts w:ascii="Arial" w:hAnsi="Arial" w:cs="Arial"/>
          <w:sz w:val="24"/>
          <w:szCs w:val="24"/>
        </w:rPr>
        <w:t xml:space="preserve">Муниципальная долговая книга содержит данные о долговых обязательствах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состоянии муниципального долга </w:t>
      </w:r>
      <w:r w:rsidR="00AC2DD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Pr="002466E2">
        <w:rPr>
          <w:rFonts w:ascii="Arial" w:hAnsi="Arial" w:cs="Arial"/>
          <w:sz w:val="24"/>
          <w:szCs w:val="24"/>
        </w:rPr>
        <w:t>сельсовета, составления и представления установленной отчетности.</w:t>
      </w:r>
      <w:proofErr w:type="gramEnd"/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1.3. Ведение муниципальной долговой книги осуществляет бухгалтерия администрации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сельсовета  (далее - </w:t>
      </w:r>
      <w:r w:rsidR="001D59F6" w:rsidRPr="002466E2">
        <w:rPr>
          <w:rFonts w:ascii="Arial" w:hAnsi="Arial" w:cs="Arial"/>
          <w:sz w:val="24"/>
          <w:szCs w:val="24"/>
        </w:rPr>
        <w:t>бухгалтерия</w:t>
      </w:r>
      <w:r w:rsidRPr="002466E2">
        <w:rPr>
          <w:rFonts w:ascii="Arial" w:hAnsi="Arial" w:cs="Arial"/>
          <w:sz w:val="24"/>
          <w:szCs w:val="24"/>
        </w:rPr>
        <w:t>) в соответствии с настоящим Положением.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9809B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2. ВЕДЕНИЕ МУНИЦИПАЛЬНОЙ ДОЛГОВОЙ КНИГИ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40"/>
      <w:bookmarkEnd w:id="1"/>
      <w:r w:rsidRPr="002466E2">
        <w:rPr>
          <w:rFonts w:ascii="Arial" w:hAnsi="Arial" w:cs="Arial"/>
          <w:sz w:val="24"/>
          <w:szCs w:val="24"/>
        </w:rPr>
        <w:t xml:space="preserve"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видам долговых обязательств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сельсовета: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I. Муниципальные ценные бумаги;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II. Бюджетные кредиты, привлеченные в бюджет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сельсовета  от других бюджетов бюджетной системы Российской Федерации;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III. Кредиты, полученные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сельсоветом  от кредитных организаций;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IV. Муниципальные гарантии.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2.2. В муниципальной долговой книге указывается верхний предел долга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сельсовета, установленный решением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 w:rsidRPr="002466E2">
        <w:rPr>
          <w:rFonts w:ascii="Arial" w:hAnsi="Arial" w:cs="Arial"/>
          <w:sz w:val="24"/>
          <w:szCs w:val="24"/>
        </w:rPr>
        <w:t>указанием</w:t>
      </w:r>
      <w:proofErr w:type="gramEnd"/>
      <w:r w:rsidRPr="002466E2">
        <w:rPr>
          <w:rFonts w:ascii="Arial" w:hAnsi="Arial" w:cs="Arial"/>
          <w:sz w:val="24"/>
          <w:szCs w:val="24"/>
        </w:rPr>
        <w:t xml:space="preserve"> в том числе верхнего предела долга по муниципальным гарантиям </w:t>
      </w:r>
      <w:r w:rsidR="00AC2DDE" w:rsidRPr="002466E2">
        <w:rPr>
          <w:rFonts w:ascii="Arial" w:hAnsi="Arial" w:cs="Arial"/>
          <w:sz w:val="24"/>
          <w:szCs w:val="24"/>
        </w:rPr>
        <w:t>Новопокровского</w:t>
      </w:r>
      <w:r w:rsidRPr="002466E2">
        <w:rPr>
          <w:rFonts w:ascii="Arial" w:hAnsi="Arial" w:cs="Arial"/>
          <w:sz w:val="24"/>
          <w:szCs w:val="24"/>
        </w:rPr>
        <w:t xml:space="preserve"> сельсовета.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6"/>
      <w:bookmarkEnd w:id="2"/>
      <w:r w:rsidRPr="002466E2">
        <w:rPr>
          <w:rFonts w:ascii="Arial" w:hAnsi="Arial" w:cs="Arial"/>
          <w:sz w:val="24"/>
          <w:szCs w:val="24"/>
        </w:rPr>
        <w:t>2.3. Регистрация долгового обязательства осуществляется сотрудником бухгалтерии,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Регистрационный код состоит из девяти знаков: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Ф.код - </w:t>
      </w:r>
      <w:proofErr w:type="gramStart"/>
      <w:r w:rsidRPr="002466E2">
        <w:rPr>
          <w:rFonts w:ascii="Arial" w:hAnsi="Arial" w:cs="Arial"/>
          <w:sz w:val="24"/>
          <w:szCs w:val="24"/>
        </w:rPr>
        <w:t>ГГ</w:t>
      </w:r>
      <w:proofErr w:type="gramEnd"/>
      <w:r w:rsidRPr="002466E2">
        <w:rPr>
          <w:rFonts w:ascii="Arial" w:hAnsi="Arial" w:cs="Arial"/>
          <w:sz w:val="24"/>
          <w:szCs w:val="24"/>
        </w:rPr>
        <w:t>/ННН, где: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lastRenderedPageBreak/>
        <w:t xml:space="preserve">Ф - форма долгового обязательства в соответствии с </w:t>
      </w:r>
      <w:hyperlink w:anchor="P40" w:history="1">
        <w:r w:rsidRPr="002466E2">
          <w:rPr>
            <w:rFonts w:ascii="Arial" w:hAnsi="Arial" w:cs="Arial"/>
            <w:sz w:val="24"/>
            <w:szCs w:val="24"/>
          </w:rPr>
          <w:t>п. 2.1</w:t>
        </w:r>
      </w:hyperlink>
      <w:r w:rsidRPr="002466E2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код - код АТЕ </w:t>
      </w:r>
      <w:r w:rsidR="005F5182" w:rsidRPr="002466E2">
        <w:rPr>
          <w:rFonts w:ascii="Arial" w:hAnsi="Arial" w:cs="Arial"/>
          <w:sz w:val="24"/>
          <w:szCs w:val="24"/>
        </w:rPr>
        <w:t>сельсовета</w:t>
      </w:r>
      <w:r w:rsidRPr="002466E2">
        <w:rPr>
          <w:rFonts w:ascii="Arial" w:hAnsi="Arial" w:cs="Arial"/>
          <w:sz w:val="24"/>
          <w:szCs w:val="24"/>
        </w:rPr>
        <w:t>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466E2">
        <w:rPr>
          <w:rFonts w:ascii="Arial" w:hAnsi="Arial" w:cs="Arial"/>
          <w:sz w:val="24"/>
          <w:szCs w:val="24"/>
        </w:rPr>
        <w:t>ГГ</w:t>
      </w:r>
      <w:proofErr w:type="gramEnd"/>
      <w:r w:rsidRPr="002466E2">
        <w:rPr>
          <w:rFonts w:ascii="Arial" w:hAnsi="Arial" w:cs="Arial"/>
          <w:sz w:val="24"/>
          <w:szCs w:val="24"/>
        </w:rPr>
        <w:t xml:space="preserve"> - две последние цифры года, в котором оформлено долговое обязательство;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ННН - порядковый номер долгового обязательства в соответствующем разделе муниципальной долговой книги.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54"/>
      <w:bookmarkEnd w:id="3"/>
      <w:r w:rsidRPr="002466E2">
        <w:rPr>
          <w:rFonts w:ascii="Arial" w:hAnsi="Arial" w:cs="Arial"/>
          <w:sz w:val="24"/>
          <w:szCs w:val="24"/>
        </w:rPr>
        <w:t xml:space="preserve">2.4. Учет долговых обязательств, перечисленных в </w:t>
      </w:r>
      <w:hyperlink w:anchor="P40" w:history="1">
        <w:r w:rsidRPr="002466E2">
          <w:rPr>
            <w:rFonts w:ascii="Arial" w:hAnsi="Arial" w:cs="Arial"/>
            <w:sz w:val="24"/>
            <w:szCs w:val="24"/>
          </w:rPr>
          <w:t>подпункте 2.1</w:t>
        </w:r>
      </w:hyperlink>
      <w:r w:rsidRPr="002466E2">
        <w:rPr>
          <w:rFonts w:ascii="Arial" w:hAnsi="Arial" w:cs="Arial"/>
          <w:sz w:val="24"/>
          <w:szCs w:val="24"/>
        </w:rPr>
        <w:t xml:space="preserve"> настоящего Положения, ведется на основании оригиналов или заверенных копий документов согласно следующему перечню: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- соответствующего постановления администрации </w:t>
      </w:r>
      <w:r w:rsidR="00AC2DD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="005F5182" w:rsidRPr="002466E2">
        <w:rPr>
          <w:rFonts w:ascii="Arial" w:hAnsi="Arial" w:cs="Arial"/>
          <w:sz w:val="24"/>
          <w:szCs w:val="24"/>
        </w:rPr>
        <w:t>сельсовета</w:t>
      </w:r>
      <w:r w:rsidRPr="002466E2">
        <w:rPr>
          <w:rFonts w:ascii="Arial" w:hAnsi="Arial" w:cs="Arial"/>
          <w:sz w:val="24"/>
          <w:szCs w:val="24"/>
        </w:rPr>
        <w:t xml:space="preserve">, решения </w:t>
      </w:r>
      <w:r w:rsidR="00AC2DD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="005F5182" w:rsidRPr="002466E2">
        <w:rPr>
          <w:rFonts w:ascii="Arial" w:hAnsi="Arial" w:cs="Arial"/>
          <w:sz w:val="24"/>
          <w:szCs w:val="24"/>
        </w:rPr>
        <w:t>сельского</w:t>
      </w:r>
      <w:r w:rsidRPr="002466E2">
        <w:rPr>
          <w:rFonts w:ascii="Arial" w:hAnsi="Arial" w:cs="Arial"/>
          <w:sz w:val="24"/>
          <w:szCs w:val="24"/>
        </w:rPr>
        <w:t xml:space="preserve"> Совета депутатов;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2.5.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w:anchor="P54" w:history="1">
        <w:r w:rsidRPr="002466E2">
          <w:rPr>
            <w:rFonts w:ascii="Arial" w:hAnsi="Arial" w:cs="Arial"/>
            <w:sz w:val="24"/>
            <w:szCs w:val="24"/>
          </w:rPr>
          <w:t>п. 2.4</w:t>
        </w:r>
      </w:hyperlink>
      <w:r w:rsidRPr="002466E2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2.</w:t>
      </w:r>
      <w:r w:rsidR="00A105F8">
        <w:rPr>
          <w:rFonts w:ascii="Arial" w:hAnsi="Arial" w:cs="Arial"/>
          <w:sz w:val="24"/>
          <w:szCs w:val="24"/>
        </w:rPr>
        <w:t>6</w:t>
      </w:r>
      <w:r w:rsidRPr="002466E2">
        <w:rPr>
          <w:rFonts w:ascii="Arial" w:hAnsi="Arial" w:cs="Arial"/>
          <w:sz w:val="24"/>
          <w:szCs w:val="24"/>
        </w:rPr>
        <w:t xml:space="preserve">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</w:t>
      </w:r>
      <w:r w:rsidR="00C51F52" w:rsidRPr="002466E2">
        <w:rPr>
          <w:rFonts w:ascii="Arial" w:hAnsi="Arial" w:cs="Arial"/>
          <w:sz w:val="24"/>
          <w:szCs w:val="24"/>
        </w:rPr>
        <w:t>в муниципальную долговую книгу сельсовета</w:t>
      </w:r>
      <w:r w:rsidRPr="002466E2">
        <w:rPr>
          <w:rFonts w:ascii="Arial" w:hAnsi="Arial" w:cs="Arial"/>
          <w:sz w:val="24"/>
          <w:szCs w:val="24"/>
        </w:rPr>
        <w:t xml:space="preserve"> на следующий финансовый год.</w:t>
      </w:r>
    </w:p>
    <w:p w:rsidR="0085177E" w:rsidRPr="002466E2" w:rsidRDefault="0085177E" w:rsidP="00A105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A105F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3. ПРЕДОСТАВЛЕНИЕ ИНФОРМАЦИИ И ОТЧЕТНОСТИ О СОСТОЯНИИ ДОЛГА</w:t>
      </w:r>
      <w:r w:rsidR="001D59F6" w:rsidRPr="002466E2">
        <w:rPr>
          <w:rFonts w:ascii="Arial" w:hAnsi="Arial" w:cs="Arial"/>
          <w:sz w:val="24"/>
          <w:szCs w:val="24"/>
        </w:rPr>
        <w:t xml:space="preserve"> </w:t>
      </w:r>
      <w:r w:rsidR="0085177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="005F5182" w:rsidRPr="002466E2">
        <w:rPr>
          <w:rFonts w:ascii="Arial" w:hAnsi="Arial" w:cs="Arial"/>
          <w:sz w:val="24"/>
          <w:szCs w:val="24"/>
        </w:rPr>
        <w:t>СЕЛЬСОВЕТА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65"/>
      <w:bookmarkEnd w:id="4"/>
      <w:r w:rsidRPr="002466E2">
        <w:rPr>
          <w:rFonts w:ascii="Arial" w:hAnsi="Arial" w:cs="Arial"/>
          <w:sz w:val="24"/>
          <w:szCs w:val="24"/>
        </w:rPr>
        <w:t>3.1. Пользователями информации, включенной в муниципа</w:t>
      </w:r>
      <w:r w:rsidR="001D59F6" w:rsidRPr="002466E2">
        <w:rPr>
          <w:rFonts w:ascii="Arial" w:hAnsi="Arial" w:cs="Arial"/>
          <w:sz w:val="24"/>
          <w:szCs w:val="24"/>
        </w:rPr>
        <w:t xml:space="preserve">льную долговую книгу, являются </w:t>
      </w:r>
      <w:r w:rsidRPr="002466E2">
        <w:rPr>
          <w:rFonts w:ascii="Arial" w:hAnsi="Arial" w:cs="Arial"/>
          <w:sz w:val="24"/>
          <w:szCs w:val="24"/>
        </w:rPr>
        <w:t xml:space="preserve"> администраци</w:t>
      </w:r>
      <w:r w:rsidR="001D59F6" w:rsidRPr="002466E2">
        <w:rPr>
          <w:rFonts w:ascii="Arial" w:hAnsi="Arial" w:cs="Arial"/>
          <w:sz w:val="24"/>
          <w:szCs w:val="24"/>
        </w:rPr>
        <w:t>я</w:t>
      </w:r>
      <w:r w:rsidRPr="002466E2">
        <w:rPr>
          <w:rFonts w:ascii="Arial" w:hAnsi="Arial" w:cs="Arial"/>
          <w:sz w:val="24"/>
          <w:szCs w:val="24"/>
        </w:rPr>
        <w:t xml:space="preserve">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сельсовета</w:t>
      </w:r>
      <w:r w:rsidRPr="002466E2">
        <w:rPr>
          <w:rFonts w:ascii="Arial" w:hAnsi="Arial" w:cs="Arial"/>
          <w:sz w:val="24"/>
          <w:szCs w:val="24"/>
        </w:rPr>
        <w:t xml:space="preserve"> и должностные лица органов администрации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сельсовета</w:t>
      </w:r>
      <w:r w:rsidRPr="002466E2">
        <w:rPr>
          <w:rFonts w:ascii="Arial" w:hAnsi="Arial" w:cs="Arial"/>
          <w:sz w:val="24"/>
          <w:szCs w:val="24"/>
        </w:rPr>
        <w:t xml:space="preserve"> в соответствии с их полномочиями, предусмотренными правовыми актами, определяющими их статус, а также </w:t>
      </w:r>
      <w:r w:rsidR="005F5182" w:rsidRPr="002466E2">
        <w:rPr>
          <w:rFonts w:ascii="Arial" w:hAnsi="Arial" w:cs="Arial"/>
          <w:sz w:val="24"/>
          <w:szCs w:val="24"/>
        </w:rPr>
        <w:t>бухгалтерия</w:t>
      </w:r>
      <w:r w:rsidR="001D59F6" w:rsidRPr="002466E2">
        <w:rPr>
          <w:rFonts w:ascii="Arial" w:hAnsi="Arial" w:cs="Arial"/>
          <w:sz w:val="24"/>
          <w:szCs w:val="24"/>
        </w:rPr>
        <w:t xml:space="preserve">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1D59F6" w:rsidRPr="002466E2">
        <w:rPr>
          <w:rFonts w:ascii="Arial" w:hAnsi="Arial" w:cs="Arial"/>
          <w:sz w:val="24"/>
          <w:szCs w:val="24"/>
        </w:rPr>
        <w:t xml:space="preserve"> сельсовета</w:t>
      </w:r>
      <w:r w:rsidRPr="002466E2">
        <w:rPr>
          <w:rFonts w:ascii="Arial" w:hAnsi="Arial" w:cs="Arial"/>
          <w:sz w:val="24"/>
          <w:szCs w:val="24"/>
        </w:rPr>
        <w:t>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3.2. Информация о долговых обязательствах, отраженных в муниципальной долговой книге, подлежит передаче министерству финансов Красноярского края. </w:t>
      </w:r>
      <w:r w:rsidR="00A105F8">
        <w:rPr>
          <w:rFonts w:ascii="Arial" w:hAnsi="Arial" w:cs="Arial"/>
          <w:sz w:val="24"/>
          <w:szCs w:val="24"/>
        </w:rPr>
        <w:t>Состав</w:t>
      </w:r>
      <w:r w:rsidRPr="002466E2">
        <w:rPr>
          <w:rFonts w:ascii="Arial" w:hAnsi="Arial" w:cs="Arial"/>
          <w:sz w:val="24"/>
          <w:szCs w:val="24"/>
        </w:rPr>
        <w:t xml:space="preserve"> информации, порядок и сроки ее передачи устанавливаются министерством финансов Красноярского края.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3.3. </w:t>
      </w:r>
      <w:r w:rsidR="005F5182" w:rsidRPr="002466E2">
        <w:rPr>
          <w:rFonts w:ascii="Arial" w:hAnsi="Arial" w:cs="Arial"/>
          <w:sz w:val="24"/>
          <w:szCs w:val="24"/>
        </w:rPr>
        <w:t>Бухгалтерия</w:t>
      </w:r>
      <w:r w:rsidRPr="002466E2">
        <w:rPr>
          <w:rFonts w:ascii="Arial" w:hAnsi="Arial" w:cs="Arial"/>
          <w:sz w:val="24"/>
          <w:szCs w:val="24"/>
        </w:rPr>
        <w:t xml:space="preserve"> на основании данных муниципальной долговой книги ежемесячно подводит итоги по состоянию долга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сельсовета</w:t>
      </w:r>
      <w:r w:rsidRPr="002466E2">
        <w:rPr>
          <w:rFonts w:ascii="Arial" w:hAnsi="Arial" w:cs="Arial"/>
          <w:sz w:val="24"/>
          <w:szCs w:val="24"/>
        </w:rPr>
        <w:t xml:space="preserve">. По итогам каждого квартала до 15 числа месяца, следующего за отчетным, финансовым управлением составляется письменный отчет о состоянии долга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сельсовета</w:t>
      </w:r>
      <w:r w:rsidRPr="002466E2">
        <w:rPr>
          <w:rFonts w:ascii="Arial" w:hAnsi="Arial" w:cs="Arial"/>
          <w:sz w:val="24"/>
          <w:szCs w:val="24"/>
        </w:rPr>
        <w:t xml:space="preserve"> за подписью </w:t>
      </w:r>
      <w:r w:rsidR="005F5182" w:rsidRPr="002466E2">
        <w:rPr>
          <w:rFonts w:ascii="Arial" w:hAnsi="Arial" w:cs="Arial"/>
          <w:sz w:val="24"/>
          <w:szCs w:val="24"/>
        </w:rPr>
        <w:t>главного бухгалтера</w:t>
      </w:r>
      <w:r w:rsidRPr="002466E2">
        <w:rPr>
          <w:rFonts w:ascii="Arial" w:hAnsi="Arial" w:cs="Arial"/>
          <w:sz w:val="24"/>
          <w:szCs w:val="24"/>
        </w:rPr>
        <w:t xml:space="preserve">, который представляется Главе администрации </w:t>
      </w:r>
      <w:r w:rsidR="0085177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Pr="002466E2">
        <w:rPr>
          <w:rFonts w:ascii="Arial" w:hAnsi="Arial" w:cs="Arial"/>
          <w:sz w:val="24"/>
          <w:szCs w:val="24"/>
        </w:rPr>
        <w:t xml:space="preserve">3.4. Кредиторы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сельсовета</w:t>
      </w:r>
      <w:r w:rsidRPr="002466E2">
        <w:rPr>
          <w:rFonts w:ascii="Arial" w:hAnsi="Arial" w:cs="Arial"/>
          <w:sz w:val="24"/>
          <w:szCs w:val="24"/>
        </w:rPr>
        <w:t xml:space="preserve">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</w:t>
      </w:r>
      <w:r w:rsidRPr="002466E2">
        <w:rPr>
          <w:rFonts w:ascii="Arial" w:hAnsi="Arial" w:cs="Arial"/>
          <w:sz w:val="24"/>
          <w:szCs w:val="24"/>
        </w:rPr>
        <w:lastRenderedPageBreak/>
        <w:t>запроса за подписью уполномоченного лица кредитора или в форме электронного документа.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3.5. Иные органы, не указанные в </w:t>
      </w:r>
      <w:hyperlink w:anchor="P65" w:history="1">
        <w:r w:rsidRPr="002466E2">
          <w:rPr>
            <w:rFonts w:ascii="Arial" w:hAnsi="Arial" w:cs="Arial"/>
            <w:sz w:val="24"/>
            <w:szCs w:val="24"/>
          </w:rPr>
          <w:t>п. 3.1</w:t>
        </w:r>
      </w:hyperlink>
      <w:r w:rsidRPr="002466E2">
        <w:rPr>
          <w:rFonts w:ascii="Arial" w:hAnsi="Arial" w:cs="Arial"/>
          <w:sz w:val="24"/>
          <w:szCs w:val="24"/>
        </w:rPr>
        <w:t xml:space="preserve"> настоящего Положения,  депутаты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сельского </w:t>
      </w:r>
      <w:r w:rsidRPr="002466E2">
        <w:rPr>
          <w:rFonts w:ascii="Arial" w:hAnsi="Arial" w:cs="Arial"/>
          <w:sz w:val="24"/>
          <w:szCs w:val="24"/>
        </w:rPr>
        <w:t xml:space="preserve"> Совета депутатов для получения справочной информации из муниципальной долговой книги должны направить в </w:t>
      </w:r>
      <w:r w:rsidR="001D59F6" w:rsidRPr="002466E2">
        <w:rPr>
          <w:rFonts w:ascii="Arial" w:hAnsi="Arial" w:cs="Arial"/>
          <w:sz w:val="24"/>
          <w:szCs w:val="24"/>
        </w:rPr>
        <w:t>бухгалтерию сельсовета</w:t>
      </w:r>
      <w:r w:rsidRPr="002466E2">
        <w:rPr>
          <w:rFonts w:ascii="Arial" w:hAnsi="Arial" w:cs="Arial"/>
          <w:sz w:val="24"/>
          <w:szCs w:val="24"/>
        </w:rPr>
        <w:t xml:space="preserve"> письменный запрос с обоснованием потребности в запрашиваемой информации.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A105F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4. ПОРЯДОК ХРАНЕНИЯ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4.1. Муниципальная долговая книга хранится в виде электронных файлов в персональном компьютере сотрудника </w:t>
      </w:r>
      <w:r w:rsidR="005F5182" w:rsidRPr="002466E2">
        <w:rPr>
          <w:rFonts w:ascii="Arial" w:hAnsi="Arial" w:cs="Arial"/>
          <w:sz w:val="24"/>
          <w:szCs w:val="24"/>
        </w:rPr>
        <w:t>бухгалтерии</w:t>
      </w:r>
      <w:r w:rsidRPr="002466E2">
        <w:rPr>
          <w:rFonts w:ascii="Arial" w:hAnsi="Arial" w:cs="Arial"/>
          <w:sz w:val="24"/>
          <w:szCs w:val="24"/>
        </w:rPr>
        <w:t>, ответственного за ведение муниципальной долговой книги.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</w:t>
      </w:r>
      <w:r w:rsidR="005F5182" w:rsidRPr="002466E2">
        <w:rPr>
          <w:rFonts w:ascii="Arial" w:hAnsi="Arial" w:cs="Arial"/>
          <w:sz w:val="24"/>
          <w:szCs w:val="24"/>
        </w:rPr>
        <w:t>бухгалтерии</w:t>
      </w:r>
      <w:r w:rsidRPr="002466E2">
        <w:rPr>
          <w:rFonts w:ascii="Arial" w:hAnsi="Arial" w:cs="Arial"/>
          <w:sz w:val="24"/>
          <w:szCs w:val="24"/>
        </w:rPr>
        <w:t>, ответственного за ведение муниципальной долговой книги.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A105F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5. ЗАКЛЮЧИТЕЛЬНЫЕ ПОЛОЖЕНИЯ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5.1. </w:t>
      </w:r>
      <w:r w:rsidR="005F5182" w:rsidRPr="002466E2">
        <w:rPr>
          <w:rFonts w:ascii="Arial" w:hAnsi="Arial" w:cs="Arial"/>
          <w:sz w:val="24"/>
          <w:szCs w:val="24"/>
        </w:rPr>
        <w:t>Бухгалтерия</w:t>
      </w:r>
      <w:r w:rsidRPr="002466E2">
        <w:rPr>
          <w:rFonts w:ascii="Arial" w:hAnsi="Arial" w:cs="Arial"/>
          <w:sz w:val="24"/>
          <w:szCs w:val="24"/>
        </w:rPr>
        <w:t xml:space="preserve">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85177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="005F5182" w:rsidRPr="002466E2">
        <w:rPr>
          <w:rFonts w:ascii="Arial" w:hAnsi="Arial" w:cs="Arial"/>
          <w:sz w:val="24"/>
          <w:szCs w:val="24"/>
        </w:rPr>
        <w:t>сельсовета</w:t>
      </w:r>
      <w:r w:rsidRPr="002466E2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и достоверность данных о долговых обязательствах </w:t>
      </w:r>
      <w:r w:rsidR="0085177E"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сельсовета</w:t>
      </w:r>
      <w:r w:rsidRPr="002466E2">
        <w:rPr>
          <w:rFonts w:ascii="Arial" w:hAnsi="Arial" w:cs="Arial"/>
          <w:sz w:val="24"/>
          <w:szCs w:val="24"/>
        </w:rPr>
        <w:t>, переданных министерству финансов Красноярского края.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 w:rsidRPr="002466E2">
          <w:rPr>
            <w:rFonts w:ascii="Arial" w:hAnsi="Arial" w:cs="Arial"/>
            <w:color w:val="0000FF"/>
            <w:sz w:val="24"/>
            <w:szCs w:val="24"/>
          </w:rPr>
          <w:t>п. 2.3</w:t>
        </w:r>
      </w:hyperlink>
      <w:r w:rsidRPr="002466E2">
        <w:rPr>
          <w:rFonts w:ascii="Arial" w:hAnsi="Arial" w:cs="Arial"/>
          <w:sz w:val="24"/>
          <w:szCs w:val="24"/>
        </w:rP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5182" w:rsidRPr="002466E2" w:rsidRDefault="005F5182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5182" w:rsidRPr="002466E2" w:rsidRDefault="005F5182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5182" w:rsidRPr="002466E2" w:rsidRDefault="005F5182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5182" w:rsidRPr="002466E2" w:rsidRDefault="005F5182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5182" w:rsidRPr="002466E2" w:rsidRDefault="005F5182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D59F6" w:rsidRPr="002466E2" w:rsidRDefault="001D59F6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177E" w:rsidRPr="002466E2" w:rsidRDefault="0085177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177E" w:rsidRPr="002466E2" w:rsidRDefault="0085177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177E" w:rsidRPr="002466E2" w:rsidRDefault="0085177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177E" w:rsidRPr="002466E2" w:rsidRDefault="0085177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177E" w:rsidRPr="002466E2" w:rsidRDefault="0085177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177E" w:rsidRPr="002466E2" w:rsidRDefault="0085177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177E" w:rsidRPr="002466E2" w:rsidRDefault="0085177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177E" w:rsidRPr="002466E2" w:rsidRDefault="0085177E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177E" w:rsidRPr="002466E2" w:rsidRDefault="0085177E" w:rsidP="00A105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64FCA" w:rsidRPr="002466E2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к Положению</w:t>
      </w:r>
    </w:p>
    <w:p w:rsidR="00864FCA" w:rsidRPr="002466E2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о ведении </w:t>
      </w:r>
      <w:proofErr w:type="gramStart"/>
      <w:r w:rsidRPr="002466E2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864FCA" w:rsidRPr="002466E2" w:rsidRDefault="00864FCA" w:rsidP="00A105F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долговой книги </w:t>
      </w:r>
      <w:r w:rsidR="0085177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="005F5182" w:rsidRPr="002466E2">
        <w:rPr>
          <w:rFonts w:ascii="Arial" w:hAnsi="Arial" w:cs="Arial"/>
          <w:sz w:val="24"/>
          <w:szCs w:val="24"/>
        </w:rPr>
        <w:t>сельсовета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9809B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МУНИЦИПАЛЬНАЯ ДОЛГОВАЯ КНИГА</w:t>
      </w:r>
    </w:p>
    <w:p w:rsidR="00864FCA" w:rsidRPr="002466E2" w:rsidRDefault="0085177E" w:rsidP="009809B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Новопокровского</w:t>
      </w:r>
      <w:r w:rsidR="005F5182" w:rsidRPr="002466E2">
        <w:rPr>
          <w:rFonts w:ascii="Arial" w:hAnsi="Arial" w:cs="Arial"/>
          <w:sz w:val="24"/>
          <w:szCs w:val="24"/>
        </w:rPr>
        <w:t xml:space="preserve"> сельсовета</w:t>
      </w:r>
      <w:r w:rsidR="00864FCA" w:rsidRPr="002466E2">
        <w:rPr>
          <w:rFonts w:ascii="Arial" w:hAnsi="Arial" w:cs="Arial"/>
          <w:sz w:val="24"/>
          <w:szCs w:val="24"/>
        </w:rPr>
        <w:t xml:space="preserve"> по состоянию на __.__________. 20__ г.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 xml:space="preserve">Верхний размер долга </w:t>
      </w:r>
      <w:r w:rsidR="0085177E" w:rsidRPr="002466E2">
        <w:rPr>
          <w:rFonts w:ascii="Arial" w:hAnsi="Arial" w:cs="Arial"/>
          <w:sz w:val="24"/>
          <w:szCs w:val="24"/>
        </w:rPr>
        <w:t xml:space="preserve">Новопокровского </w:t>
      </w:r>
      <w:r w:rsidR="005F5182" w:rsidRPr="002466E2">
        <w:rPr>
          <w:rFonts w:ascii="Arial" w:hAnsi="Arial" w:cs="Arial"/>
          <w:sz w:val="24"/>
          <w:szCs w:val="24"/>
        </w:rPr>
        <w:t xml:space="preserve">сельсовета </w:t>
      </w:r>
      <w:r w:rsidRPr="002466E2">
        <w:rPr>
          <w:rFonts w:ascii="Arial" w:hAnsi="Arial" w:cs="Arial"/>
          <w:sz w:val="24"/>
          <w:szCs w:val="24"/>
        </w:rPr>
        <w:t xml:space="preserve"> ______________________________ руб.</w:t>
      </w:r>
    </w:p>
    <w:p w:rsidR="00864FCA" w:rsidRPr="002466E2" w:rsidRDefault="00864FCA" w:rsidP="002466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466E2">
        <w:rPr>
          <w:rFonts w:ascii="Arial" w:hAnsi="Arial" w:cs="Arial"/>
          <w:sz w:val="24"/>
          <w:szCs w:val="24"/>
        </w:rPr>
        <w:t>в т.ч. верхний предел суммы обязательств по муниципальным гарантиям _______________ руб.</w:t>
      </w:r>
    </w:p>
    <w:p w:rsidR="00864FCA" w:rsidRPr="002466E2" w:rsidRDefault="00864FCA" w:rsidP="002466E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864FCA" w:rsidRPr="002466E2" w:rsidSect="00607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5F8" w:rsidRDefault="00A105F8" w:rsidP="00A105F8">
      <w:pPr>
        <w:spacing w:after="1" w:line="200" w:lineRule="atLeast"/>
        <w:jc w:val="right"/>
        <w:outlineLvl w:val="0"/>
      </w:pPr>
      <w:r>
        <w:rPr>
          <w:rFonts w:cs="Times New Roman"/>
          <w:sz w:val="20"/>
        </w:rPr>
        <w:lastRenderedPageBreak/>
        <w:t>Приложение</w:t>
      </w:r>
    </w:p>
    <w:p w:rsidR="00A105F8" w:rsidRDefault="00A105F8" w:rsidP="00A105F8">
      <w:pPr>
        <w:spacing w:after="1" w:line="200" w:lineRule="atLeast"/>
        <w:jc w:val="right"/>
      </w:pPr>
      <w:r>
        <w:rPr>
          <w:rFonts w:cs="Times New Roman"/>
          <w:sz w:val="20"/>
        </w:rPr>
        <w:t>к Порядку</w:t>
      </w:r>
    </w:p>
    <w:p w:rsidR="00A105F8" w:rsidRDefault="00A105F8" w:rsidP="00A105F8">
      <w:pPr>
        <w:spacing w:after="1" w:line="200" w:lineRule="atLeast"/>
        <w:jc w:val="right"/>
      </w:pPr>
      <w:r>
        <w:rPr>
          <w:rFonts w:cs="Times New Roman"/>
          <w:sz w:val="20"/>
        </w:rPr>
        <w:t xml:space="preserve">ведения </w:t>
      </w:r>
      <w:proofErr w:type="gramStart"/>
      <w:r>
        <w:rPr>
          <w:rFonts w:cs="Times New Roman"/>
          <w:sz w:val="20"/>
        </w:rPr>
        <w:t>муниципальной</w:t>
      </w:r>
      <w:proofErr w:type="gramEnd"/>
      <w:r>
        <w:rPr>
          <w:rFonts w:cs="Times New Roman"/>
          <w:sz w:val="20"/>
        </w:rPr>
        <w:t xml:space="preserve"> долговой</w:t>
      </w:r>
    </w:p>
    <w:p w:rsidR="00A105F8" w:rsidRDefault="00A105F8" w:rsidP="00A105F8">
      <w:pPr>
        <w:spacing w:after="1" w:line="200" w:lineRule="atLeast"/>
        <w:jc w:val="right"/>
      </w:pPr>
      <w:r>
        <w:rPr>
          <w:rFonts w:cs="Times New Roman"/>
          <w:sz w:val="20"/>
        </w:rPr>
        <w:t>книги Новопокровского сельсовета</w:t>
      </w:r>
    </w:p>
    <w:p w:rsidR="00A105F8" w:rsidRDefault="00A105F8" w:rsidP="00A105F8">
      <w:pPr>
        <w:spacing w:after="1" w:line="200" w:lineRule="atLeast"/>
      </w:pPr>
    </w:p>
    <w:p w:rsidR="00A105F8" w:rsidRDefault="00A105F8" w:rsidP="00A105F8">
      <w:pPr>
        <w:spacing w:after="1" w:line="200" w:lineRule="atLeast"/>
        <w:jc w:val="center"/>
      </w:pPr>
      <w:r>
        <w:rPr>
          <w:rFonts w:ascii="Courier New" w:hAnsi="Courier New" w:cs="Courier New"/>
          <w:sz w:val="16"/>
        </w:rPr>
        <w:t>Муниципальная долговая книга 20__ года</w:t>
      </w:r>
    </w:p>
    <w:p w:rsidR="00A105F8" w:rsidRDefault="00A105F8" w:rsidP="00A105F8">
      <w:pPr>
        <w:spacing w:after="1" w:line="200" w:lineRule="atLeast"/>
        <w:jc w:val="center"/>
      </w:pPr>
      <w:r>
        <w:rPr>
          <w:rFonts w:ascii="Courier New" w:hAnsi="Courier New" w:cs="Courier New"/>
          <w:sz w:val="16"/>
        </w:rPr>
        <w:t>Новопокровского сельсовета</w:t>
      </w:r>
    </w:p>
    <w:p w:rsidR="00A105F8" w:rsidRDefault="00A105F8" w:rsidP="00A105F8">
      <w:pPr>
        <w:spacing w:after="1" w:line="200" w:lineRule="atLeast"/>
        <w:jc w:val="both"/>
      </w:pP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Верхний предел муниципального долга на _________ </w:t>
      </w:r>
      <w:proofErr w:type="gramStart"/>
      <w:r>
        <w:rPr>
          <w:rFonts w:ascii="Courier New" w:hAnsi="Courier New" w:cs="Courier New"/>
          <w:sz w:val="16"/>
        </w:rPr>
        <w:t>г</w:t>
      </w:r>
      <w:proofErr w:type="gramEnd"/>
      <w:r>
        <w:rPr>
          <w:rFonts w:ascii="Courier New" w:hAnsi="Courier New" w:cs="Courier New"/>
          <w:sz w:val="16"/>
        </w:rPr>
        <w:t>.                     ___________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в т.ч. верхний предел долга по муниципальным гарантиям                   ___________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Предельный объем муниципального долга на ______ год Новопокровского сельсовета     ___________</w:t>
      </w:r>
    </w:p>
    <w:p w:rsidR="00A105F8" w:rsidRDefault="00A105F8" w:rsidP="00A105F8">
      <w:pPr>
        <w:spacing w:after="1" w:line="200" w:lineRule="atLeast"/>
        <w:ind w:firstLine="540"/>
        <w:jc w:val="both"/>
      </w:pP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N │   Дата    </w:t>
      </w:r>
      <w:proofErr w:type="spellStart"/>
      <w:r>
        <w:rPr>
          <w:rFonts w:ascii="Courier New" w:hAnsi="Courier New" w:cs="Courier New"/>
          <w:sz w:val="16"/>
        </w:rPr>
        <w:t>│Регистрационный│Наименование│</w:t>
      </w:r>
      <w:proofErr w:type="gramStart"/>
      <w:r>
        <w:rPr>
          <w:rFonts w:ascii="Courier New" w:hAnsi="Courier New" w:cs="Courier New"/>
          <w:sz w:val="16"/>
        </w:rPr>
        <w:t>Наименование</w:t>
      </w:r>
      <w:proofErr w:type="gramEnd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Форма     │ Основания возникновения │   Исполнение или   │   Остаток   </w:t>
      </w:r>
      <w:proofErr w:type="spellStart"/>
      <w:r>
        <w:rPr>
          <w:rFonts w:ascii="Courier New" w:hAnsi="Courier New" w:cs="Courier New"/>
          <w:sz w:val="16"/>
        </w:rPr>
        <w:t>│Просроченная</w:t>
      </w:r>
      <w:proofErr w:type="spellEnd"/>
      <w:r>
        <w:rPr>
          <w:rFonts w:ascii="Courier New" w:hAnsi="Courier New" w:cs="Courier New"/>
          <w:sz w:val="16"/>
        </w:rPr>
        <w:t xml:space="preserve"> │</w:t>
      </w:r>
    </w:p>
    <w:p w:rsidR="00A105F8" w:rsidRDefault="00A105F8" w:rsidP="00A105F8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16"/>
        </w:rPr>
        <w:t>│</w:t>
      </w:r>
      <w:proofErr w:type="gramStart"/>
      <w:r>
        <w:rPr>
          <w:rFonts w:ascii="Courier New" w:hAnsi="Courier New" w:cs="Courier New"/>
          <w:sz w:val="16"/>
        </w:rPr>
        <w:t>п</w:t>
      </w:r>
      <w:proofErr w:type="spellEnd"/>
      <w:proofErr w:type="gramEnd"/>
      <w:r>
        <w:rPr>
          <w:rFonts w:ascii="Courier New" w:hAnsi="Courier New" w:cs="Courier New"/>
          <w:sz w:val="16"/>
        </w:rPr>
        <w:t>/</w:t>
      </w:r>
      <w:proofErr w:type="spellStart"/>
      <w:r>
        <w:rPr>
          <w:rFonts w:ascii="Courier New" w:hAnsi="Courier New" w:cs="Courier New"/>
          <w:sz w:val="16"/>
        </w:rPr>
        <w:t>п│регистрации│</w:t>
      </w:r>
      <w:proofErr w:type="spellEnd"/>
      <w:r>
        <w:rPr>
          <w:rFonts w:ascii="Courier New" w:hAnsi="Courier New" w:cs="Courier New"/>
          <w:sz w:val="16"/>
        </w:rPr>
        <w:t xml:space="preserve">      код      │ кредитора  │  заемщика  │ обеспечения  │ долгового обязательства │    прекращение     │  долгового  </w:t>
      </w:r>
      <w:proofErr w:type="spellStart"/>
      <w:r>
        <w:rPr>
          <w:rFonts w:ascii="Courier New" w:hAnsi="Courier New" w:cs="Courier New"/>
          <w:sz w:val="16"/>
        </w:rPr>
        <w:t>│задолженность│</w:t>
      </w:r>
      <w:proofErr w:type="spellEnd"/>
    </w:p>
    <w:p w:rsidR="00A105F8" w:rsidRDefault="00A105F8" w:rsidP="00A105F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│обязательства,│</w:t>
      </w:r>
      <w:proofErr w:type="spellEnd"/>
      <w:r>
        <w:rPr>
          <w:rFonts w:ascii="Courier New" w:hAnsi="Courier New" w:cs="Courier New"/>
          <w:sz w:val="16"/>
        </w:rPr>
        <w:t xml:space="preserve">                         │     долгового      </w:t>
      </w:r>
      <w:proofErr w:type="spellStart"/>
      <w:r>
        <w:rPr>
          <w:rFonts w:ascii="Courier New" w:hAnsi="Courier New" w:cs="Courier New"/>
          <w:sz w:val="16"/>
        </w:rPr>
        <w:t>│обязательства│</w:t>
      </w:r>
      <w:proofErr w:type="spellEnd"/>
      <w:r>
        <w:rPr>
          <w:rFonts w:ascii="Courier New" w:hAnsi="Courier New" w:cs="Courier New"/>
          <w:sz w:val="16"/>
        </w:rPr>
        <w:t xml:space="preserve">  (основной  │</w:t>
      </w:r>
      <w:proofErr w:type="gramEnd"/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N и дата   │         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обязательства   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долг,    │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договора   │                         │(</w:t>
      </w:r>
      <w:proofErr w:type="gramStart"/>
      <w:r>
        <w:rPr>
          <w:rFonts w:ascii="Courier New" w:hAnsi="Courier New" w:cs="Courier New"/>
          <w:sz w:val="16"/>
        </w:rPr>
        <w:t>полное</w:t>
      </w:r>
      <w:proofErr w:type="gramEnd"/>
      <w:r>
        <w:rPr>
          <w:rFonts w:ascii="Courier New" w:hAnsi="Courier New" w:cs="Courier New"/>
          <w:sz w:val="16"/>
        </w:rPr>
        <w:t xml:space="preserve">, частичное)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проценты,  │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залога    ├─────────┬─────┬─────────┼─────────┬────┬─────┤             </w:t>
      </w:r>
      <w:proofErr w:type="spellStart"/>
      <w:r>
        <w:rPr>
          <w:rFonts w:ascii="Courier New" w:hAnsi="Courier New" w:cs="Courier New"/>
          <w:sz w:val="16"/>
        </w:rPr>
        <w:t>│штрафы</w:t>
      </w:r>
      <w:proofErr w:type="spellEnd"/>
      <w:r>
        <w:rPr>
          <w:rFonts w:ascii="Courier New" w:hAnsi="Courier New" w:cs="Courier New"/>
          <w:sz w:val="16"/>
        </w:rPr>
        <w:t>, пени │</w:t>
      </w:r>
    </w:p>
    <w:p w:rsidR="00A105F8" w:rsidRDefault="00A105F8" w:rsidP="00A105F8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Вид, N, </w:t>
      </w:r>
      <w:proofErr w:type="spellStart"/>
      <w:r>
        <w:rPr>
          <w:rFonts w:ascii="Courier New" w:hAnsi="Courier New" w:cs="Courier New"/>
          <w:sz w:val="16"/>
        </w:rPr>
        <w:t>│Сумма│</w:t>
      </w:r>
      <w:proofErr w:type="spellEnd"/>
      <w:r>
        <w:rPr>
          <w:rFonts w:ascii="Courier New" w:hAnsi="Courier New" w:cs="Courier New"/>
          <w:sz w:val="16"/>
        </w:rPr>
        <w:t xml:space="preserve">  Дата   </w:t>
      </w:r>
      <w:proofErr w:type="spellStart"/>
      <w:r>
        <w:rPr>
          <w:rFonts w:ascii="Courier New" w:hAnsi="Courier New" w:cs="Courier New"/>
          <w:sz w:val="16"/>
        </w:rPr>
        <w:t>│Основание│Дата│Сумма│</w:t>
      </w:r>
      <w:proofErr w:type="spellEnd"/>
      <w:r>
        <w:rPr>
          <w:rFonts w:ascii="Courier New" w:hAnsi="Courier New" w:cs="Courier New"/>
          <w:sz w:val="16"/>
        </w:rPr>
        <w:t xml:space="preserve">             │   и т.д.)   │</w:t>
      </w:r>
      <w:proofErr w:type="gramEnd"/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дата   │     </w:t>
      </w:r>
      <w:proofErr w:type="spellStart"/>
      <w:r>
        <w:rPr>
          <w:rFonts w:ascii="Courier New" w:hAnsi="Courier New" w:cs="Courier New"/>
          <w:sz w:val="16"/>
        </w:rPr>
        <w:t>│погашения│</w:t>
      </w:r>
      <w:proofErr w:type="spellEnd"/>
      <w:r>
        <w:rPr>
          <w:rFonts w:ascii="Courier New" w:hAnsi="Courier New" w:cs="Courier New"/>
          <w:sz w:val="16"/>
        </w:rPr>
        <w:t xml:space="preserve">         │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│документа│</w:t>
      </w:r>
      <w:proofErr w:type="spellEnd"/>
      <w:r>
        <w:rPr>
          <w:rFonts w:ascii="Courier New" w:hAnsi="Courier New" w:cs="Courier New"/>
          <w:sz w:val="16"/>
        </w:rPr>
        <w:t xml:space="preserve">     │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I. Муниципальные ценные бумаги                                                                                                         │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II. Бюджетные кредиты, привлеченные в бюджет Новопокровского сельсовета от других бюджетов бюджетной системы Российской Федерации              │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III. Кредиты, полученные Новопокровским сельсоветом от кредитных организаций                                                                    │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IV. Муниципальные гарантии                                                                                                              │</w:t>
      </w:r>
    </w:p>
    <w:p w:rsidR="00A105F8" w:rsidRDefault="00A105F8" w:rsidP="00A105F8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105F8" w:rsidRDefault="00A105F8" w:rsidP="00A105F8">
      <w:pPr>
        <w:spacing w:after="1" w:line="200" w:lineRule="atLeast"/>
      </w:pPr>
    </w:p>
    <w:p w:rsidR="005F5182" w:rsidRPr="002466E2" w:rsidRDefault="005F5182" w:rsidP="00A105F8">
      <w:pPr>
        <w:spacing w:after="1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sectPr w:rsidR="005F5182" w:rsidRPr="002466E2" w:rsidSect="000E25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CA"/>
    <w:rsid w:val="00113900"/>
    <w:rsid w:val="001D59F6"/>
    <w:rsid w:val="0023763F"/>
    <w:rsid w:val="002466E2"/>
    <w:rsid w:val="00280957"/>
    <w:rsid w:val="003320BF"/>
    <w:rsid w:val="003344A4"/>
    <w:rsid w:val="003E0E95"/>
    <w:rsid w:val="003F3F26"/>
    <w:rsid w:val="004C7E42"/>
    <w:rsid w:val="0058499B"/>
    <w:rsid w:val="005F5182"/>
    <w:rsid w:val="00652949"/>
    <w:rsid w:val="0068661B"/>
    <w:rsid w:val="0085177E"/>
    <w:rsid w:val="00864FCA"/>
    <w:rsid w:val="008D4D45"/>
    <w:rsid w:val="009809BA"/>
    <w:rsid w:val="009C146A"/>
    <w:rsid w:val="009F2ED3"/>
    <w:rsid w:val="00A105F8"/>
    <w:rsid w:val="00A81F38"/>
    <w:rsid w:val="00AA60E3"/>
    <w:rsid w:val="00AC2DDE"/>
    <w:rsid w:val="00C17562"/>
    <w:rsid w:val="00C51F52"/>
    <w:rsid w:val="00CB212F"/>
    <w:rsid w:val="00CF2919"/>
    <w:rsid w:val="00D22F01"/>
    <w:rsid w:val="00DA4D5D"/>
    <w:rsid w:val="00E80F20"/>
    <w:rsid w:val="00F4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64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F8994D952CE4EA95C548EB814B8AC54BA265666A293D4A9601852F235D8432079000EFD29o8iAD" TargetMode="External"/><Relationship Id="rId5" Type="http://schemas.openxmlformats.org/officeDocument/2006/relationships/hyperlink" Target="consultantplus://offline/ref=6F3F8994D952CE4EA95C4A83AE78E7A355B1785260A09C82F2311E05AD65DE166039065BB76A8F82402F9975oBi3D" TargetMode="External"/><Relationship Id="rId4" Type="http://schemas.openxmlformats.org/officeDocument/2006/relationships/hyperlink" Target="consultantplus://offline/ref=6F3F8994D952CE4EA95C548EB814B8AC54BA265666A293D4A9601852F235D8432079000EFD29o8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9</cp:revision>
  <cp:lastPrinted>2019-11-08T06:14:00Z</cp:lastPrinted>
  <dcterms:created xsi:type="dcterms:W3CDTF">2016-12-06T03:34:00Z</dcterms:created>
  <dcterms:modified xsi:type="dcterms:W3CDTF">2019-11-08T06:15:00Z</dcterms:modified>
</cp:coreProperties>
</file>