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52" w:rsidRDefault="00324E52" w:rsidP="00324E5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324E52" w:rsidRDefault="00324E52" w:rsidP="00324E5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АДМИНИСТРАЦИЯ НОВОПОКРОВСКОГО СЕЛЬСОВЕТА</w:t>
      </w:r>
    </w:p>
    <w:p w:rsidR="00324E52" w:rsidRDefault="00324E52" w:rsidP="00324E5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ИЛАНСКОГО РАЙОНА</w:t>
      </w:r>
    </w:p>
    <w:p w:rsidR="00324E52" w:rsidRDefault="00324E52" w:rsidP="00324E5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КРАСНОЯРСКОГО КРАЯ</w:t>
      </w:r>
    </w:p>
    <w:p w:rsidR="00324E52" w:rsidRDefault="00324E52" w:rsidP="00324E5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ПОСТАНОВЛЕНИЕ</w:t>
      </w:r>
    </w:p>
    <w:p w:rsidR="00324E52" w:rsidRDefault="00324E52" w:rsidP="00324E52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16.10.2018                      </w:t>
      </w:r>
      <w:r>
        <w:rPr>
          <w:rFonts w:ascii="Arial" w:hAnsi="Arial" w:cs="Arial"/>
          <w:sz w:val="24"/>
          <w:szCs w:val="24"/>
        </w:rPr>
        <w:tab/>
        <w:t xml:space="preserve">       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>. Новопокровка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№28-П</w:t>
      </w: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 муниципальной программы «Формирование законопослушного поведения участников дорожного движения в Новопокровском сельсовете Иланского района Красноярского края на 201-2023 годы»</w:t>
      </w: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</w:rPr>
        <w:t>На основании Федерального закона от 10 декабря 1995 года № 196 «О безопасности дорожного движения», Распоряжения Правительства Российской Федерации от 27 октября 2012 года №1995-р «Об утверждении концепции федеральной целевой программы «Повышение безопасности дорожного движения в 2014-2020 годах», плана мероприятий по исполнению поручения Президента РФ от 01 июня 2016 года № 58-71-1/6,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руководствуясь ст. 8, 21 Устава Новопокровского сельсовета Иланского района</w:t>
      </w:r>
      <w:proofErr w:type="gramEnd"/>
      <w:r>
        <w:rPr>
          <w:rFonts w:ascii="Arial" w:hAnsi="Arial" w:cs="Arial"/>
          <w:sz w:val="24"/>
          <w:szCs w:val="24"/>
        </w:rPr>
        <w:t xml:space="preserve"> Красноярского края, </w:t>
      </w: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1.Утвердить   </w:t>
      </w:r>
      <w:r>
        <w:rPr>
          <w:rFonts w:ascii="Arial" w:eastAsia="Times New Roman" w:hAnsi="Arial" w:cs="Arial"/>
          <w:bCs/>
          <w:color w:val="000000"/>
          <w:sz w:val="24"/>
          <w:szCs w:val="24"/>
        </w:rPr>
        <w:t>муниципальную программу  «Формирование законопослушного поведения участников дорожного движения в Новопокровском сельсовете Иланского района Красноярского края на 2018-2020 годы», согласно приложению №1.</w:t>
      </w: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3.Постановление вступает в силу со дня подписания и подлежит опубликованию в газете «</w:t>
      </w:r>
      <w:proofErr w:type="spellStart"/>
      <w:r>
        <w:rPr>
          <w:rFonts w:ascii="Arial" w:hAnsi="Arial" w:cs="Arial"/>
          <w:sz w:val="24"/>
          <w:szCs w:val="24"/>
        </w:rPr>
        <w:t>Новопокровский</w:t>
      </w:r>
      <w:proofErr w:type="spellEnd"/>
      <w:r>
        <w:rPr>
          <w:rFonts w:ascii="Arial" w:hAnsi="Arial" w:cs="Arial"/>
          <w:sz w:val="24"/>
          <w:szCs w:val="24"/>
        </w:rPr>
        <w:t xml:space="preserve"> вестник» и размещению на официальном сайте администрации Новопокровского  сельсовета.</w:t>
      </w: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сельсовета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Н.Е.Титова</w:t>
      </w: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24E52" w:rsidRDefault="00324E52" w:rsidP="00324E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4E52" w:rsidRDefault="00324E52" w:rsidP="00324E52">
      <w:pPr>
        <w:tabs>
          <w:tab w:val="left" w:pos="1134"/>
        </w:tabs>
        <w:spacing w:after="0" w:line="240" w:lineRule="auto"/>
        <w:ind w:left="550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 № 1</w:t>
      </w:r>
    </w:p>
    <w:p w:rsidR="00324E52" w:rsidRDefault="00324E52" w:rsidP="00324E52">
      <w:pPr>
        <w:spacing w:after="0" w:line="240" w:lineRule="auto"/>
        <w:ind w:left="550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к Постановлению администрации</w:t>
      </w:r>
    </w:p>
    <w:p w:rsidR="00324E52" w:rsidRDefault="00324E52" w:rsidP="00324E52">
      <w:pPr>
        <w:spacing w:after="0" w:line="240" w:lineRule="auto"/>
        <w:ind w:left="550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Новопокровского сельсовета </w:t>
      </w:r>
    </w:p>
    <w:p w:rsidR="00324E52" w:rsidRDefault="00324E52" w:rsidP="00324E52">
      <w:pPr>
        <w:spacing w:after="0" w:line="240" w:lineRule="auto"/>
        <w:ind w:left="550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Иланского района Красноярского края</w:t>
      </w:r>
    </w:p>
    <w:p w:rsidR="00324E52" w:rsidRDefault="00324E52" w:rsidP="00324E52">
      <w:pPr>
        <w:spacing w:after="0" w:line="240" w:lineRule="auto"/>
        <w:ind w:left="550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 xml:space="preserve"> 16.10.2018</w:t>
      </w:r>
      <w:r>
        <w:rPr>
          <w:rFonts w:ascii="Arial" w:eastAsia="Times New Roman" w:hAnsi="Arial" w:cs="Arial"/>
          <w:sz w:val="24"/>
          <w:szCs w:val="24"/>
        </w:rPr>
        <w:t xml:space="preserve"> № 28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-П</w:t>
      </w:r>
    </w:p>
    <w:p w:rsidR="00324E52" w:rsidRDefault="00324E52" w:rsidP="00324E52">
      <w:pPr>
        <w:spacing w:after="0" w:line="240" w:lineRule="auto"/>
        <w:ind w:left="5500"/>
        <w:rPr>
          <w:rFonts w:ascii="Arial" w:eastAsia="Times New Roman" w:hAnsi="Arial" w:cs="Arial"/>
          <w:sz w:val="16"/>
          <w:szCs w:val="16"/>
        </w:rPr>
      </w:pPr>
    </w:p>
    <w:p w:rsidR="00324E52" w:rsidRDefault="00324E52" w:rsidP="00324E52"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tbl>
      <w:tblPr>
        <w:tblW w:w="5026" w:type="pct"/>
        <w:tblCellSpacing w:w="15" w:type="dxa"/>
        <w:tblInd w:w="187" w:type="dxa"/>
        <w:tblLook w:val="04A0"/>
      </w:tblPr>
      <w:tblGrid>
        <w:gridCol w:w="9494"/>
      </w:tblGrid>
      <w:tr w:rsidR="00324E52" w:rsidTr="00324E52">
        <w:trPr>
          <w:tblCellSpacing w:w="15" w:type="dxa"/>
        </w:trPr>
        <w:tc>
          <w:tcPr>
            <w:tcW w:w="4971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Паспорт муниципальной программы «Формирование законопослушного поведения участников дорожного движения  в  Новопокровском сельсовете Иланского района Красноярского края на 2019-2024 годы»  </w:t>
            </w:r>
          </w:p>
          <w:tbl>
            <w:tblPr>
              <w:tblW w:w="0" w:type="auto"/>
              <w:tblLook w:val="04A0"/>
            </w:tblPr>
            <w:tblGrid>
              <w:gridCol w:w="2967"/>
              <w:gridCol w:w="6421"/>
            </w:tblGrid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Наименование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Формирование законопослушного поведения участников дорожного движения в Новопокровском сельсовете Иланского района Красноярского края на 2017-2022 годы (далее - Программа)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Основание для принятия решения о разработке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На основании части 4 статьи 6 Федерального закона № 196 от 10 декабря 1995 года «О безопасности дорожного движения», Распоряжения Правительства Российской Федерации от 27 октября 2012 года №1995-р «Об утверждении концепции федеральной целевой программы «Повышение безопасности дорожного движения в 2014-2020 годах», плана мероприятий по исполнению поручения Президента РФ от 01 июня 2016 года № 58-71-1/6.</w:t>
                  </w:r>
                  <w:proofErr w:type="gramEnd"/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Ответственный исполнитель (координатор)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Администрация Новопокровского сельсовета Иланского района Красноярского края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Исполнители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Администрация Новопокровского сельсовета Иланского района Красноярского края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Цели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Сокращение дорожно-транспортных происшествий и тяжести их последствий.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Задачи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Предупреждение опасного поведения участников дорожного движения и профилактика дорожно-транспортных происшествий; совершенствование контрольно-надзорной деятельности в сфере обеспечения безопасности дорожного движения; совершенствование организации движения транспорта и пешеходов в поселении; снижение детского дорожно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softHyphen/>
                    <w:t xml:space="preserve">-транспортного травматизма и пропаганда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безопасности дорожного движения.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Срок реализации 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2018-2023 годы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Объемы и источники финансирования</w:t>
                  </w:r>
                </w:p>
                <w:p w:rsidR="00324E52" w:rsidRDefault="00324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с разбивкой по годам реализации</w:t>
                  </w:r>
                </w:p>
                <w:p w:rsidR="00324E52" w:rsidRDefault="00324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муниципальной программы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Общий объем средств, необходимых для реализации муниципальной программы, составляет 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ru-RU"/>
                    </w:rPr>
                    <w:t>15,0 тыс. рублей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, в том числе по годам реализации:</w:t>
                  </w:r>
                </w:p>
                <w:p w:rsidR="00324E52" w:rsidRDefault="00324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          2018 год-0,0 тыс. рублей</w:t>
                  </w:r>
                </w:p>
                <w:p w:rsidR="00324E52" w:rsidRDefault="00324E52">
                  <w:pPr>
                    <w:spacing w:after="0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2019 год – 3,0 тыс. рублей;</w:t>
                  </w:r>
                </w:p>
                <w:p w:rsidR="00324E52" w:rsidRDefault="00324E52">
                  <w:pPr>
                    <w:spacing w:after="0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2020 год – 3,0 тыс. рублей;</w:t>
                  </w:r>
                </w:p>
                <w:p w:rsidR="00324E52" w:rsidRDefault="00324E52">
                  <w:pPr>
                    <w:spacing w:after="0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2021 год – 3,0 тыс. рублей;</w:t>
                  </w:r>
                </w:p>
                <w:p w:rsidR="00324E52" w:rsidRDefault="00324E52">
                  <w:pPr>
                    <w:spacing w:after="0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2022 год – 3,0 тыс. рублей;</w:t>
                  </w:r>
                </w:p>
                <w:p w:rsidR="00324E52" w:rsidRDefault="00324E52">
                  <w:pPr>
                    <w:spacing w:after="0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2023 год – 3,0 тыс. рублей;</w:t>
                  </w:r>
                </w:p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Указанные объемы финансирования подлежат уточнению при формировании бюджетов на соответствующий финансовый год.</w:t>
                  </w:r>
                </w:p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bookmarkStart w:id="0" w:name="bookmark1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 Ожидаемые конечные результаты Программы</w:t>
                  </w:r>
                  <w:bookmarkEnd w:id="0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324E52" w:rsidRDefault="00324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1. сокращение к 2023 году количества лиц, пострадавших в результате дорожно-транспортных происшествий;</w:t>
                  </w:r>
                </w:p>
                <w:p w:rsidR="00324E52" w:rsidRDefault="00324E5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2. снижение к 2023 году количества дорожно-транспортных происшествий.</w:t>
                  </w:r>
                  <w:bookmarkStart w:id="1" w:name="bookmark2"/>
                  <w:bookmarkEnd w:id="1"/>
                </w:p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Контроль за</w:t>
                  </w:r>
                  <w:proofErr w:type="gram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исполнением Программы осуществляется Главой Новопокровского сельсовета Иланского района Красноярского края</w:t>
                  </w:r>
                </w:p>
              </w:tc>
            </w:tr>
          </w:tbl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Раздел I.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ХАРАКТЕРИСТИКА ПРОБЛЕМЫ.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Проблема опасности дорожного движения на территории Новопокровского сельсовета,   в последнее десятилетие приобрела особую остроту, в связи с несоответствием дорожно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 xml:space="preserve">-транспортной инфраструктуры потребностям общества и государства в безопасном дорожном движении, недостаточной эффективностью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функционирования системы обеспечения безопасности дорожного движения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крайне низкой дисциплиной участников дорожного движения.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Основными видами ДТП являются автомобильные наезды на препятствия, опрокидывания транспортных средств. Более 80 % всех ДТП связаны с нарушениями Правил дорожного движения Российской Федерации водителями транспортных средств. Более трети всех происшествий связаны с неправильным выбором скорости движения. Определяющее влияние на аварийность оказывают водители транспортных средств, принадлежащих физическим лицам.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Сложная обстановка с аварийностью и наличие тенденций к дальнейшему ухудшению ситуации во многом объясняются следующими причинами: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постоянно возрастающая мобильность населения;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-увеличение перевозок общественным транспортом, увеличение перевозок личным транспортом, как на автомобилях, так и на мотоциклах и скутерах;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-нарастающая диспропорция между увеличением количества автомобильного транспорта и протяженностью улично-дорожной сети, не рассчитанной на современные транспортные потоки.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Следствием такого положения дел являются ухудшение условий дорожного движения и, как следствие, рост количества ДТП.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Анализ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Это характерно для ДТП на автомобильных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дорогах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как в населенных пунктах, так и вне населенных пунктов.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Усугубление обстановки с аварийностью и наличие проблемы обеспечения безопасности дорожного движения требуют выработки и реализации долгосрочной государственной стратегии, а также формирования эффективных механизмов взаимодействия органов местного самоуправления с другими ведомствами при возможно более полном учете интересов граждан.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Таким образом, необходимость разработки и реализации Программы обусловлена следующими причинами: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-социально-экономическая острота проблемы;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-межотраслевой и межведомственный характер проблемы.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-необходимость привлечения к решению проблемы федеральных органов государственной власти, региональных органов государственной власти, органов местного самоуправления и общественных институтов.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Применение программно-целевого метода позволит осуществить: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-формирование основ и приоритетных направлений профилактики ДТП и снижения тяжести их последствий;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-координацию деятельности органов местного самоуправления в области обеспечения безопасности дорожного движения;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-реализацию комплекса мероприятий, в том числе профилактического характера, снижающих количество ДТП с пострадавшими и количество лиц, погибших в результате ДТП.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Вместе с тем, применение программно-целевого метода к решению проблемы повышения безопасности дорожного движения сопряжено с определенными рисками. Так, в процессе реализации Программы возможно выявление отклонений в достижении промежуточных результатов из-за несоответствия влияния отдельных мероприятий Программы на ситуацию в сфере аварийности их ожидаемой эффективности, обусловленного использованием новых подходов к решению задач в области обеспечения безопасности дорожного движения. В целях управления указанным риском в процессе реализации Программы предусматриваются: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-мониторинг выполнения Программы, регулярный анализ и при необходимости ежегодная корректировка и ранжирование индикаторов и показателей, а также мероприятий Программы;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-перераспределение объемов финансирования в зависимости от динамики и темпов достижения поставленных целей, изменений во внешней среде.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bookmarkStart w:id="2" w:name="bookmark4"/>
            <w:bookmarkEnd w:id="2"/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Раздел II.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ОСНОВНЫЕ ЦЕЛИ И ЗАДАЧИ ПРОГРАММЫ.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Основной целью Программы является сокращение количества ДТП с пострадавшими. Это позволит снизить показатели аварийности и, следовательно, уменьшить социальную остроту проблемы. Условиями достижения целей Программы является решение следующих задач: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-предупреждение опасного поведения участников дорожного движения и профилактика ДТП;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совершенствование контрольно-надзорной деятельности в сфере обеспечения безопасности дорожного движения;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совершенствование организации движения транспорта и пешеходов в поселении.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Предусматривается реализация таких мероприятий, как: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-продолжение пропагандистских кампаний, направленных на формирование у участников дорожного движения устойчивых стереотипов законопослушного поведения;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-совершенствование работы по профилактике и сокращению детского дорожно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-транспортного травматизма;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-формирование у населения, особенно у детей, навыков безопасного поведения на дорогах.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Раздел III.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3" w:name="bookmark5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ПЕРЕЧЕНЬ МЕРОПРИЯТИЙ ПРОГРАММЫ</w:t>
            </w:r>
            <w:bookmarkEnd w:id="3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Мероприятия, направленные на повышение правового сознания и предупреждение опасного поведения участников дорожного движения: изготовление типовых уголков безопасности для общеобразовательных учреждений, проведение конкурсов. Данные мероприятия позволят выстроить комплексную систему профилактики детского дорожно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softHyphen/>
              <w:t>-транспортного травматизма в поселении и повысить уровень правового сознания.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РЕСУРСНОЕ ОБЕСПЕЧЕНИЕ ПРОГРАММЫ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 планировании ресурсного обеспечения Программы учитывалась реальная ситуация в финансово-бюджетной сфере Новопокровского сельсовета Иланского района, состояние аварийности, высокая экономическая и социально-демографическая значимость проблемы обеспечения безопасности дорожного движения, а также реальная возможность ее решения при условии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из бюджетов других уровней.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Общий объем финансирования Программы в 2018 - 2023 годах составляет 15 тыс. рублей и будет корректироваться ежегодно при поступлении субсидий из бюджетов других уровней.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Раздел V.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МЕХАНИЗМ РЕАЛИЗАЦИИ ПРОГРАММЫ.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Механизм реализации Программы базируется на принципах четкого разграничения полномочий и ответственности всех исполнителей Программы.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Управление реализацией Программы осуществляет администрация Новопокровского сельсовета Иланского района. Реализация и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выполнением Программы осуществляются в соответствии с действующим законодательством.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Прекращение действия Программы наступает в случае завершения ее реализации, а досрочное прекращение - в случае признания неэффективности ее реализации в соответствии с решением администрации Новопокровского сельсовета Иланского района.</w:t>
            </w:r>
          </w:p>
          <w:p w:rsidR="00324E52" w:rsidRDefault="00324E52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ОЦЕНКА СОЦИАЛЬНО-ЭКОНОМИЧЕСКОЙ ЭФФЕКТИВНОСТИ ПРОГРАММЫ.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Предложенные Программой мероприятия позволяют решать ряд социальных проблем, связанных с охраной жизни и здоровья участников движения и овладением ими навыками безопасного поведения на дорогах.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Программные мероприятия направлены на формирование общественного сознания в части повышения дисциплины участников движения на автомобильных дорогах, улучшение дорожных условий, усиление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движением.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программных мероприятий позволит приостановить рост ДТП с пострадавшими и снизить их количество, совершенствовать системы управления обеспечением безопасности дорожного движения, работу с участниками дорожного движения, организацию дорожного движения на территории Новопокровского сельсовета Иланского района, обеспечить безопасные условия движения на местных автомобильных дорогах.</w:t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 w:type="textWrapping" w:clear="all"/>
            </w: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 w:rsidP="00324E5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24E52" w:rsidRDefault="00324E52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ook w:val="04A0"/>
            </w:tblPr>
            <w:tblGrid>
              <w:gridCol w:w="2901"/>
              <w:gridCol w:w="2193"/>
              <w:gridCol w:w="689"/>
              <w:gridCol w:w="691"/>
              <w:gridCol w:w="691"/>
              <w:gridCol w:w="691"/>
              <w:gridCol w:w="841"/>
              <w:gridCol w:w="691"/>
            </w:tblGrid>
            <w:tr w:rsidR="00324E52">
              <w:tc>
                <w:tcPr>
                  <w:tcW w:w="0" w:type="auto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after="0"/>
                    <w:rPr>
                      <w:rFonts w:eastAsiaTheme="minorEastAsia"/>
                      <w:lang w:eastAsia="ru-RU"/>
                    </w:rPr>
                  </w:pPr>
                </w:p>
              </w:tc>
              <w:tc>
                <w:tcPr>
                  <w:tcW w:w="0" w:type="auto"/>
                  <w:gridSpan w:val="5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Объем финансовых ресурсов, тыс. рублей</w:t>
                  </w:r>
                </w:p>
              </w:tc>
            </w:tr>
            <w:tr w:rsidR="00324E52">
              <w:tc>
                <w:tcPr>
                  <w:tcW w:w="0" w:type="auto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324E52" w:rsidRDefault="00324E5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324E52" w:rsidRDefault="00324E5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2018 г.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2019 г.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2020 г.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2021 г.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2022г.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after="0"/>
                    <w:rPr>
                      <w:rFonts w:eastAsiaTheme="minorEastAsia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Тиражирование и распространение информационных и методических материалов для взрослой и детской аудиторий информирующих о безопасности дорожного движения (1 памятка 5,00 рублей).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Бюджет</w:t>
                  </w:r>
                </w:p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Новопокровского сельсовета Иланского района Красноярского края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00,0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00,5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00,5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00,5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00,5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Организация в библиотеке, школе, детском саду выставок книг и плакатов о безопасности дорожного движения (1 плакат 1000,00 рублей; 1 школа и 1 садик).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324E52" w:rsidRDefault="00324E5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00,0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12,0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12,0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12,0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12,0  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12,0 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Организация и проведение в образовательных учреждениях с</w:t>
                  </w:r>
                  <w:proofErr w:type="gramStart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.Н</w:t>
                  </w:r>
                  <w:proofErr w:type="gramEnd"/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овопокровка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движения.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324E52" w:rsidRDefault="00324E5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--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--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--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--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--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--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lastRenderedPageBreak/>
                    <w:t>Проведение соревнований, игр, конкурсов творческих работ среди детей по безопасности дорожного движения (призы и сувениры о БДД).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vAlign w:val="center"/>
                  <w:hideMark/>
                </w:tcPr>
                <w:p w:rsidR="00324E52" w:rsidRDefault="00324E5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00,0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00,5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50,5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50,5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50,5</w:t>
                  </w:r>
                </w:p>
              </w:tc>
            </w:tr>
            <w:tr w:rsidR="00324E52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ИТОГО ПО ГОДАМ: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15,0 тыс. рублей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00,0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324E52" w:rsidRDefault="00324E52">
                  <w:pPr>
                    <w:spacing w:before="100" w:beforeAutospacing="1" w:after="100" w:afterAutospacing="1" w:line="240" w:lineRule="auto"/>
                    <w:ind w:firstLine="709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13,0</w:t>
                  </w:r>
                </w:p>
              </w:tc>
            </w:tr>
          </w:tbl>
          <w:p w:rsidR="00324E52" w:rsidRDefault="00324E52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324E52" w:rsidRDefault="00324E52" w:rsidP="00324E52"/>
    <w:p w:rsidR="003B2048" w:rsidRDefault="003B2048"/>
    <w:sectPr w:rsidR="003B2048" w:rsidSect="003B2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324E52"/>
    <w:rsid w:val="00324E52"/>
    <w:rsid w:val="003B2048"/>
    <w:rsid w:val="00A47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1924</Words>
  <Characters>10970</Characters>
  <Application>Microsoft Office Word</Application>
  <DocSecurity>0</DocSecurity>
  <Lines>91</Lines>
  <Paragraphs>25</Paragraphs>
  <ScaleCrop>false</ScaleCrop>
  <Company/>
  <LinksUpToDate>false</LinksUpToDate>
  <CharactersWithSpaces>12869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cp:lastPrinted>2018-10-26T05:05:00Z</cp:lastPrinted>
  <dcterms:created xsi:type="dcterms:W3CDTF">2018-10-26T05:02:00Z</dcterms:created>
  <dcterms:modified xsi:type="dcterms:W3CDTF">2018-10-26T05:09:00Z</dcterms:modified>
</cp:coreProperties>
</file>