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D" w:rsidRDefault="00E96A4D" w:rsidP="00E96A4D">
      <w:pPr>
        <w:pStyle w:val="a3"/>
        <w:tabs>
          <w:tab w:val="left" w:pos="1234"/>
          <w:tab w:val="left" w:leader="underscore" w:pos="4589"/>
        </w:tabs>
        <w:ind w:right="5"/>
        <w:jc w:val="center"/>
        <w:rPr>
          <w:color w:val="110E16"/>
          <w:sz w:val="28"/>
          <w:szCs w:val="28"/>
        </w:rPr>
      </w:pPr>
      <w:r>
        <w:rPr>
          <w:color w:val="110E16"/>
          <w:sz w:val="28"/>
          <w:szCs w:val="28"/>
        </w:rPr>
        <w:t>РОССИЙСКАЯ ФЕДЕРАЦИЯ</w:t>
      </w:r>
    </w:p>
    <w:p w:rsidR="00E96A4D" w:rsidRDefault="00E96A4D" w:rsidP="00E96A4D">
      <w:pPr>
        <w:pStyle w:val="a3"/>
        <w:tabs>
          <w:tab w:val="left" w:pos="1234"/>
          <w:tab w:val="left" w:leader="underscore" w:pos="4589"/>
        </w:tabs>
        <w:ind w:right="5"/>
        <w:jc w:val="center"/>
        <w:rPr>
          <w:color w:val="110E16"/>
          <w:sz w:val="28"/>
          <w:szCs w:val="28"/>
        </w:rPr>
      </w:pPr>
      <w:r>
        <w:rPr>
          <w:color w:val="110E16"/>
          <w:sz w:val="28"/>
          <w:szCs w:val="28"/>
        </w:rPr>
        <w:t>АДМИНИСТРАЦИЯ НОВОПОКРОВСКОГО СЕЛЬСОВЕТА</w:t>
      </w:r>
    </w:p>
    <w:p w:rsidR="00E96A4D" w:rsidRDefault="00E96A4D" w:rsidP="00E96A4D">
      <w:pPr>
        <w:pStyle w:val="a3"/>
        <w:tabs>
          <w:tab w:val="left" w:pos="1234"/>
          <w:tab w:val="left" w:leader="underscore" w:pos="4589"/>
        </w:tabs>
        <w:ind w:right="5"/>
        <w:jc w:val="center"/>
        <w:rPr>
          <w:color w:val="110E16"/>
          <w:sz w:val="28"/>
          <w:szCs w:val="28"/>
        </w:rPr>
      </w:pPr>
      <w:r>
        <w:rPr>
          <w:color w:val="110E16"/>
          <w:sz w:val="28"/>
          <w:szCs w:val="28"/>
        </w:rPr>
        <w:t>ИЛАНСКОГО РАЙОНА</w:t>
      </w:r>
    </w:p>
    <w:p w:rsidR="00E96A4D" w:rsidRDefault="00E96A4D" w:rsidP="00E96A4D">
      <w:pPr>
        <w:pStyle w:val="a3"/>
        <w:tabs>
          <w:tab w:val="left" w:pos="1234"/>
          <w:tab w:val="left" w:leader="underscore" w:pos="4589"/>
        </w:tabs>
        <w:ind w:right="5"/>
        <w:jc w:val="center"/>
        <w:rPr>
          <w:color w:val="110E16"/>
          <w:sz w:val="28"/>
          <w:szCs w:val="28"/>
        </w:rPr>
      </w:pPr>
      <w:r>
        <w:rPr>
          <w:color w:val="110E16"/>
          <w:sz w:val="28"/>
          <w:szCs w:val="28"/>
        </w:rPr>
        <w:t>КРАСНОЯРСКОГО КРАЯ</w:t>
      </w:r>
    </w:p>
    <w:p w:rsidR="00E96A4D" w:rsidRDefault="00E96A4D" w:rsidP="00E96A4D">
      <w:pPr>
        <w:pStyle w:val="a3"/>
        <w:tabs>
          <w:tab w:val="left" w:pos="1234"/>
          <w:tab w:val="left" w:leader="underscore" w:pos="4589"/>
        </w:tabs>
        <w:ind w:right="5"/>
        <w:jc w:val="both"/>
        <w:rPr>
          <w:color w:val="110E16"/>
          <w:sz w:val="28"/>
          <w:szCs w:val="28"/>
        </w:rPr>
      </w:pPr>
    </w:p>
    <w:p w:rsidR="00E96A4D" w:rsidRDefault="00E96A4D" w:rsidP="00E96A4D">
      <w:pPr>
        <w:pStyle w:val="a3"/>
        <w:ind w:left="3461" w:right="5"/>
        <w:jc w:val="both"/>
        <w:rPr>
          <w:color w:val="110E16"/>
          <w:sz w:val="28"/>
          <w:szCs w:val="28"/>
        </w:rPr>
      </w:pPr>
      <w:r>
        <w:rPr>
          <w:color w:val="110E16"/>
          <w:sz w:val="28"/>
          <w:szCs w:val="28"/>
        </w:rPr>
        <w:t xml:space="preserve">ПОСТАНОВЛЕНИЕ </w:t>
      </w:r>
    </w:p>
    <w:p w:rsidR="00E96A4D" w:rsidRDefault="00E96A4D" w:rsidP="00E96A4D">
      <w:pPr>
        <w:pStyle w:val="a3"/>
        <w:ind w:left="3461" w:right="5"/>
        <w:jc w:val="both"/>
        <w:rPr>
          <w:color w:val="110E16"/>
          <w:sz w:val="28"/>
          <w:szCs w:val="28"/>
        </w:rPr>
      </w:pPr>
    </w:p>
    <w:p w:rsidR="00E96A4D" w:rsidRDefault="00E96A4D" w:rsidP="00E96A4D">
      <w:pPr>
        <w:pStyle w:val="a3"/>
        <w:ind w:right="5"/>
        <w:jc w:val="both"/>
        <w:rPr>
          <w:color w:val="110E16"/>
          <w:sz w:val="28"/>
          <w:szCs w:val="28"/>
        </w:rPr>
      </w:pPr>
      <w:r>
        <w:rPr>
          <w:color w:val="110E16"/>
          <w:sz w:val="28"/>
          <w:szCs w:val="28"/>
        </w:rPr>
        <w:t xml:space="preserve">28.11.2014                                </w:t>
      </w:r>
      <w:proofErr w:type="gramStart"/>
      <w:r>
        <w:rPr>
          <w:color w:val="110E16"/>
          <w:sz w:val="28"/>
          <w:szCs w:val="28"/>
        </w:rPr>
        <w:t>с</w:t>
      </w:r>
      <w:proofErr w:type="gramEnd"/>
      <w:r>
        <w:rPr>
          <w:color w:val="110E16"/>
          <w:sz w:val="28"/>
          <w:szCs w:val="28"/>
        </w:rPr>
        <w:t>. Новопокровка</w:t>
      </w:r>
      <w:r>
        <w:rPr>
          <w:color w:val="110E16"/>
          <w:sz w:val="28"/>
          <w:szCs w:val="28"/>
        </w:rPr>
        <w:tab/>
      </w:r>
      <w:r>
        <w:rPr>
          <w:color w:val="110E16"/>
          <w:sz w:val="28"/>
          <w:szCs w:val="28"/>
        </w:rPr>
        <w:tab/>
        <w:t xml:space="preserve">         № 77-П</w:t>
      </w:r>
    </w:p>
    <w:p w:rsidR="00E96A4D" w:rsidRDefault="00E96A4D" w:rsidP="00E96A4D">
      <w:pPr>
        <w:pStyle w:val="a3"/>
        <w:ind w:right="5"/>
        <w:jc w:val="both"/>
        <w:rPr>
          <w:color w:val="110E16"/>
          <w:sz w:val="28"/>
          <w:szCs w:val="28"/>
        </w:rPr>
      </w:pPr>
    </w:p>
    <w:p w:rsidR="00E96A4D" w:rsidRDefault="00E96A4D" w:rsidP="00E96A4D">
      <w:pPr>
        <w:pStyle w:val="a3"/>
        <w:ind w:left="5" w:right="5"/>
        <w:jc w:val="both"/>
        <w:rPr>
          <w:color w:val="110E16"/>
          <w:sz w:val="28"/>
          <w:szCs w:val="28"/>
        </w:rPr>
      </w:pPr>
      <w:r>
        <w:rPr>
          <w:color w:val="110E16"/>
          <w:sz w:val="28"/>
          <w:szCs w:val="28"/>
        </w:rPr>
        <w:t xml:space="preserve">Об определении границ прилегающих к некоторым организациям и объектам </w:t>
      </w:r>
      <w:r>
        <w:rPr>
          <w:color w:val="110E16"/>
          <w:sz w:val="28"/>
          <w:szCs w:val="28"/>
        </w:rPr>
        <w:br/>
        <w:t xml:space="preserve">территорий, на которых не допускается розничная продажа </w:t>
      </w:r>
      <w:proofErr w:type="gramStart"/>
      <w:r>
        <w:rPr>
          <w:color w:val="110E16"/>
          <w:sz w:val="28"/>
          <w:szCs w:val="28"/>
        </w:rPr>
        <w:t>алкогольной</w:t>
      </w:r>
      <w:proofErr w:type="gramEnd"/>
      <w:r>
        <w:rPr>
          <w:color w:val="110E16"/>
          <w:sz w:val="28"/>
          <w:szCs w:val="28"/>
        </w:rPr>
        <w:t xml:space="preserve"> </w:t>
      </w:r>
    </w:p>
    <w:p w:rsidR="00E96A4D" w:rsidRDefault="00E96A4D" w:rsidP="00E96A4D">
      <w:pPr>
        <w:pStyle w:val="a3"/>
        <w:tabs>
          <w:tab w:val="left" w:pos="624"/>
          <w:tab w:val="left" w:leader="underscore" w:pos="8559"/>
        </w:tabs>
        <w:ind w:right="5"/>
        <w:jc w:val="both"/>
        <w:rPr>
          <w:color w:val="110E16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10E16"/>
          <w:sz w:val="28"/>
          <w:szCs w:val="28"/>
        </w:rPr>
        <w:t xml:space="preserve">продукции на территории Новопокровского сельсовета </w:t>
      </w:r>
    </w:p>
    <w:p w:rsidR="00E96A4D" w:rsidRDefault="00E96A4D" w:rsidP="00E96A4D">
      <w:pPr>
        <w:pStyle w:val="a3"/>
        <w:tabs>
          <w:tab w:val="left" w:pos="624"/>
          <w:tab w:val="left" w:leader="underscore" w:pos="8559"/>
        </w:tabs>
        <w:ind w:right="5"/>
        <w:jc w:val="both"/>
        <w:rPr>
          <w:color w:val="110E16"/>
          <w:sz w:val="28"/>
          <w:szCs w:val="28"/>
        </w:rPr>
      </w:pPr>
    </w:p>
    <w:p w:rsidR="00E96A4D" w:rsidRDefault="00E96A4D" w:rsidP="00E96A4D">
      <w:pPr>
        <w:pStyle w:val="a3"/>
        <w:ind w:right="1" w:firstLine="816"/>
        <w:jc w:val="both"/>
        <w:rPr>
          <w:color w:val="3A3A40"/>
          <w:sz w:val="28"/>
          <w:szCs w:val="28"/>
          <w:lang w:bidi="he-IL"/>
        </w:rPr>
      </w:pPr>
      <w:proofErr w:type="gramStart"/>
      <w:r>
        <w:rPr>
          <w:color w:val="110E16"/>
          <w:sz w:val="28"/>
          <w:szCs w:val="28"/>
        </w:rPr>
        <w:t>В соответствии с Федеральным законом от 22.11.1995 №</w:t>
      </w:r>
      <w:r>
        <w:rPr>
          <w:color w:val="110E16"/>
          <w:sz w:val="28"/>
          <w:szCs w:val="28"/>
          <w:lang w:bidi="he-IL"/>
        </w:rPr>
        <w:t>171-ФЗ «О государственном регулировании производства и оборота этилового спирта</w:t>
      </w:r>
      <w:r>
        <w:rPr>
          <w:color w:val="3A3A40"/>
          <w:sz w:val="28"/>
          <w:szCs w:val="28"/>
          <w:lang w:bidi="he-IL"/>
        </w:rPr>
        <w:t xml:space="preserve">, </w:t>
      </w:r>
      <w:r>
        <w:rPr>
          <w:color w:val="110E16"/>
          <w:sz w:val="28"/>
          <w:szCs w:val="28"/>
          <w:lang w:bidi="he-IL"/>
        </w:rPr>
        <w:t>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</w:t>
      </w:r>
      <w:r>
        <w:rPr>
          <w:color w:val="000000"/>
          <w:sz w:val="28"/>
          <w:szCs w:val="28"/>
          <w:lang w:bidi="he-IL"/>
        </w:rPr>
        <w:t>.</w:t>
      </w:r>
      <w:r>
        <w:rPr>
          <w:color w:val="110E16"/>
          <w:sz w:val="28"/>
          <w:szCs w:val="28"/>
          <w:lang w:bidi="he-IL"/>
        </w:rPr>
        <w:t>12.2012 №1425 «Об определении органам</w:t>
      </w:r>
      <w:r>
        <w:rPr>
          <w:color w:val="3A3A40"/>
          <w:sz w:val="28"/>
          <w:szCs w:val="28"/>
          <w:lang w:bidi="he-IL"/>
        </w:rPr>
        <w:t xml:space="preserve">и </w:t>
      </w:r>
      <w:r>
        <w:rPr>
          <w:color w:val="110E16"/>
          <w:sz w:val="28"/>
          <w:szCs w:val="28"/>
          <w:lang w:bidi="he-IL"/>
        </w:rPr>
        <w:t>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r>
        <w:rPr>
          <w:color w:val="3A3A40"/>
          <w:sz w:val="28"/>
          <w:szCs w:val="28"/>
          <w:lang w:bidi="he-IL"/>
        </w:rPr>
        <w:t xml:space="preserve">, </w:t>
      </w:r>
      <w:r>
        <w:rPr>
          <w:color w:val="110E16"/>
          <w:sz w:val="28"/>
          <w:szCs w:val="28"/>
          <w:lang w:bidi="he-IL"/>
        </w:rPr>
        <w:t>в которых не допускается розничная продажа алкогольной продукции</w:t>
      </w:r>
      <w:proofErr w:type="gramEnd"/>
      <w:r>
        <w:rPr>
          <w:color w:val="3A3A40"/>
          <w:sz w:val="28"/>
          <w:szCs w:val="28"/>
          <w:lang w:bidi="he-IL"/>
        </w:rPr>
        <w:t xml:space="preserve">, </w:t>
      </w:r>
      <w:r>
        <w:rPr>
          <w:color w:val="110E16"/>
          <w:sz w:val="28"/>
          <w:szCs w:val="28"/>
          <w:lang w:bidi="he-IL"/>
        </w:rPr>
        <w:t xml:space="preserve">а также </w:t>
      </w:r>
      <w:proofErr w:type="gramStart"/>
      <w:r>
        <w:rPr>
          <w:color w:val="110E16"/>
          <w:sz w:val="28"/>
          <w:szCs w:val="28"/>
          <w:lang w:bidi="he-IL"/>
        </w:rPr>
        <w:t>определении</w:t>
      </w:r>
      <w:proofErr w:type="gramEnd"/>
      <w:r>
        <w:rPr>
          <w:color w:val="110E16"/>
          <w:sz w:val="28"/>
          <w:szCs w:val="28"/>
          <w:lang w:bidi="he-IL"/>
        </w:rPr>
        <w:t xml:space="preserve"> органами местного самоуправления границ прилегающих </w:t>
      </w:r>
      <w:r>
        <w:rPr>
          <w:color w:val="3A3A40"/>
          <w:sz w:val="28"/>
          <w:szCs w:val="28"/>
          <w:lang w:bidi="he-IL"/>
        </w:rPr>
        <w:t xml:space="preserve">к </w:t>
      </w:r>
      <w:r>
        <w:rPr>
          <w:color w:val="110E16"/>
          <w:sz w:val="28"/>
          <w:szCs w:val="28"/>
          <w:lang w:bidi="he-IL"/>
        </w:rPr>
        <w:t>некоторым организациям и объектам территорий, на которых не допускается розничная продажа алкогольной продукции», ст</w:t>
      </w:r>
      <w:r>
        <w:rPr>
          <w:color w:val="110E16"/>
          <w:w w:val="108"/>
          <w:sz w:val="28"/>
          <w:szCs w:val="28"/>
          <w:lang w:bidi="he-IL"/>
        </w:rPr>
        <w:t xml:space="preserve">. 9 </w:t>
      </w:r>
      <w:r>
        <w:rPr>
          <w:color w:val="110E16"/>
          <w:w w:val="115"/>
          <w:sz w:val="28"/>
          <w:szCs w:val="28"/>
          <w:lang w:bidi="he-IL"/>
        </w:rPr>
        <w:t>У</w:t>
      </w:r>
      <w:r>
        <w:rPr>
          <w:color w:val="110E16"/>
          <w:sz w:val="28"/>
          <w:szCs w:val="28"/>
          <w:lang w:bidi="he-IL"/>
        </w:rPr>
        <w:t>става сельсовета постановил</w:t>
      </w:r>
      <w:r>
        <w:rPr>
          <w:color w:val="3A3A40"/>
          <w:sz w:val="28"/>
          <w:szCs w:val="28"/>
          <w:lang w:bidi="he-IL"/>
        </w:rPr>
        <w:t xml:space="preserve">: </w:t>
      </w:r>
    </w:p>
    <w:p w:rsidR="00E96A4D" w:rsidRDefault="00E96A4D" w:rsidP="00E96A4D">
      <w:pPr>
        <w:pStyle w:val="a3"/>
        <w:ind w:right="1" w:firstLine="816"/>
        <w:jc w:val="both"/>
        <w:rPr>
          <w:color w:val="3A3A40"/>
          <w:sz w:val="28"/>
          <w:szCs w:val="28"/>
        </w:rPr>
      </w:pPr>
      <w:r>
        <w:rPr>
          <w:color w:val="110E16"/>
          <w:sz w:val="28"/>
          <w:szCs w:val="28"/>
        </w:rPr>
        <w:t>1</w:t>
      </w:r>
      <w:r>
        <w:rPr>
          <w:color w:val="3A3A40"/>
          <w:sz w:val="28"/>
          <w:szCs w:val="28"/>
        </w:rPr>
        <w:t xml:space="preserve">. </w:t>
      </w:r>
      <w:proofErr w:type="gramStart"/>
      <w:r>
        <w:rPr>
          <w:color w:val="110E16"/>
          <w:sz w:val="28"/>
          <w:szCs w:val="28"/>
        </w:rPr>
        <w:t>Для определения границ прилегающих территорий от детски</w:t>
      </w:r>
      <w:r>
        <w:rPr>
          <w:color w:val="3A3A40"/>
          <w:sz w:val="28"/>
          <w:szCs w:val="28"/>
        </w:rPr>
        <w:t xml:space="preserve">х, </w:t>
      </w:r>
      <w:r>
        <w:rPr>
          <w:color w:val="110E16"/>
          <w:sz w:val="28"/>
          <w:szCs w:val="28"/>
        </w:rPr>
        <w:t>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</w:t>
      </w:r>
      <w:r>
        <w:rPr>
          <w:color w:val="3A3A40"/>
          <w:sz w:val="28"/>
          <w:szCs w:val="28"/>
        </w:rPr>
        <w:t xml:space="preserve">, </w:t>
      </w:r>
      <w:r>
        <w:rPr>
          <w:color w:val="110E16"/>
          <w:sz w:val="28"/>
          <w:szCs w:val="28"/>
        </w:rPr>
        <w:t>объектов военного назначения (далее - Организации) до границ прилегающих территорий, на которых не допускается розничная продажа алкогольной продукции, установить следующие минимальные значения расстояния</w:t>
      </w:r>
      <w:r>
        <w:rPr>
          <w:color w:val="4B515F"/>
          <w:sz w:val="28"/>
          <w:szCs w:val="28"/>
        </w:rPr>
        <w:t xml:space="preserve">: </w:t>
      </w:r>
      <w:r>
        <w:rPr>
          <w:color w:val="110E16"/>
          <w:sz w:val="28"/>
          <w:szCs w:val="28"/>
        </w:rPr>
        <w:t>от детских, образовательных, медицинских организаций, объектов спорта</w:t>
      </w:r>
      <w:r>
        <w:rPr>
          <w:color w:val="3A3A40"/>
          <w:sz w:val="28"/>
          <w:szCs w:val="28"/>
        </w:rPr>
        <w:t xml:space="preserve">, </w:t>
      </w:r>
      <w:r>
        <w:rPr>
          <w:color w:val="110E16"/>
          <w:sz w:val="28"/>
          <w:szCs w:val="28"/>
        </w:rPr>
        <w:t>оптовых</w:t>
      </w:r>
      <w:proofErr w:type="gramEnd"/>
      <w:r>
        <w:rPr>
          <w:color w:val="110E16"/>
          <w:sz w:val="28"/>
          <w:szCs w:val="28"/>
        </w:rPr>
        <w:t xml:space="preserve"> и розничных рынков, вокзалов 100</w:t>
      </w:r>
      <w:r>
        <w:rPr>
          <w:color w:val="383371"/>
          <w:sz w:val="28"/>
          <w:szCs w:val="28"/>
        </w:rPr>
        <w:t xml:space="preserve"> </w:t>
      </w:r>
      <w:r>
        <w:rPr>
          <w:color w:val="110E16"/>
          <w:sz w:val="28"/>
          <w:szCs w:val="28"/>
        </w:rPr>
        <w:t>метров</w:t>
      </w:r>
      <w:r>
        <w:rPr>
          <w:color w:val="3A3A40"/>
          <w:sz w:val="28"/>
          <w:szCs w:val="28"/>
        </w:rPr>
        <w:t xml:space="preserve">. </w:t>
      </w:r>
    </w:p>
    <w:p w:rsidR="00E96A4D" w:rsidRDefault="00E96A4D" w:rsidP="00E96A4D">
      <w:pPr>
        <w:pStyle w:val="a3"/>
        <w:ind w:left="9" w:right="1" w:firstLine="807"/>
        <w:jc w:val="both"/>
        <w:rPr>
          <w:color w:val="110E16"/>
          <w:sz w:val="28"/>
          <w:szCs w:val="28"/>
        </w:rPr>
      </w:pPr>
      <w:r>
        <w:rPr>
          <w:color w:val="110E16"/>
          <w:sz w:val="28"/>
          <w:szCs w:val="28"/>
        </w:rPr>
        <w:t xml:space="preserve">Максимальное значение расстояния от Организаций до границ прилегающих территорий, на которых не допускается розничная продажа алкогольной продукции, не может превышать минимальное значение более чем на 30%. </w:t>
      </w:r>
    </w:p>
    <w:p w:rsidR="00E96A4D" w:rsidRDefault="00E96A4D" w:rsidP="00E96A4D">
      <w:pPr>
        <w:pStyle w:val="a3"/>
        <w:ind w:left="9" w:right="1"/>
        <w:jc w:val="both"/>
        <w:rPr>
          <w:color w:val="3A3A40"/>
          <w:sz w:val="28"/>
          <w:szCs w:val="28"/>
        </w:rPr>
      </w:pPr>
      <w:r>
        <w:rPr>
          <w:color w:val="110E16"/>
          <w:sz w:val="28"/>
          <w:szCs w:val="28"/>
        </w:rPr>
        <w:t xml:space="preserve">          Применение значений расстояний, превышающих минимальное значение</w:t>
      </w:r>
      <w:r>
        <w:rPr>
          <w:color w:val="3A3A40"/>
          <w:sz w:val="28"/>
          <w:szCs w:val="28"/>
        </w:rPr>
        <w:t xml:space="preserve">, </w:t>
      </w:r>
      <w:r>
        <w:rPr>
          <w:color w:val="110E16"/>
          <w:sz w:val="28"/>
          <w:szCs w:val="28"/>
        </w:rPr>
        <w:t>возможно при определении границ прилегающих территорий с учетом конкретных особенностей местности и застройки</w:t>
      </w:r>
      <w:r>
        <w:rPr>
          <w:color w:val="3A3A40"/>
          <w:sz w:val="28"/>
          <w:szCs w:val="28"/>
        </w:rPr>
        <w:t xml:space="preserve">. </w:t>
      </w:r>
    </w:p>
    <w:p w:rsidR="00E96A4D" w:rsidRDefault="00E96A4D" w:rsidP="00E96A4D">
      <w:pPr>
        <w:pStyle w:val="a3"/>
        <w:ind w:left="9" w:right="1" w:firstLine="624"/>
        <w:jc w:val="both"/>
        <w:rPr>
          <w:color w:val="3A3A40"/>
          <w:sz w:val="28"/>
          <w:szCs w:val="28"/>
        </w:rPr>
      </w:pPr>
      <w:r>
        <w:rPr>
          <w:color w:val="110E16"/>
          <w:sz w:val="28"/>
          <w:szCs w:val="28"/>
        </w:rPr>
        <w:t xml:space="preserve">2. Способ расчета расстояния от Организаций, указанных в пункте 1 настоящего постановления, до границ прилегающих территорий определяется в границах радиусов, указанных в пункте 1 настоящего постановления, по тротуарам, пешеходным дорожкам, аллеям, пешеходным </w:t>
      </w:r>
      <w:r>
        <w:rPr>
          <w:color w:val="110E16"/>
          <w:sz w:val="28"/>
          <w:szCs w:val="28"/>
        </w:rPr>
        <w:lastRenderedPageBreak/>
        <w:t>переходам, с учетом кратчайшего расстояния с использованием схем границ прилегающих территорий на топографической подоснове</w:t>
      </w:r>
      <w:r>
        <w:rPr>
          <w:color w:val="3A3A40"/>
          <w:sz w:val="28"/>
          <w:szCs w:val="28"/>
        </w:rPr>
        <w:t xml:space="preserve">: </w:t>
      </w:r>
    </w:p>
    <w:p w:rsidR="00E96A4D" w:rsidRDefault="00E96A4D" w:rsidP="00E96A4D">
      <w:pPr>
        <w:pStyle w:val="a3"/>
        <w:ind w:right="9" w:firstLine="700"/>
        <w:jc w:val="both"/>
        <w:rPr>
          <w:color w:val="17141C"/>
          <w:sz w:val="28"/>
          <w:szCs w:val="28"/>
        </w:rPr>
      </w:pPr>
      <w:r>
        <w:rPr>
          <w:color w:val="17141C"/>
          <w:sz w:val="28"/>
          <w:szCs w:val="28"/>
        </w:rPr>
        <w:t>2.1. При отсутствии обособленной территории - о</w:t>
      </w:r>
      <w:r>
        <w:rPr>
          <w:color w:val="2E2E35"/>
          <w:sz w:val="28"/>
          <w:szCs w:val="28"/>
        </w:rPr>
        <w:t xml:space="preserve">т </w:t>
      </w:r>
      <w:r>
        <w:rPr>
          <w:color w:val="17141C"/>
          <w:sz w:val="28"/>
          <w:szCs w:val="28"/>
        </w:rPr>
        <w:t>в</w:t>
      </w:r>
      <w:r>
        <w:rPr>
          <w:color w:val="2E2E35"/>
          <w:sz w:val="28"/>
          <w:szCs w:val="28"/>
        </w:rPr>
        <w:t xml:space="preserve">хода для </w:t>
      </w:r>
      <w:r>
        <w:rPr>
          <w:color w:val="17141C"/>
          <w:sz w:val="28"/>
          <w:szCs w:val="28"/>
        </w:rPr>
        <w:t>посетителей в здание</w:t>
      </w:r>
      <w:r>
        <w:rPr>
          <w:color w:val="DBD0CA"/>
          <w:sz w:val="28"/>
          <w:szCs w:val="28"/>
        </w:rPr>
        <w:t xml:space="preserve">· </w:t>
      </w:r>
      <w:r>
        <w:rPr>
          <w:color w:val="17141C"/>
          <w:sz w:val="28"/>
          <w:szCs w:val="28"/>
        </w:rPr>
        <w:t>(строение, сооружение), в которо</w:t>
      </w:r>
      <w:r>
        <w:rPr>
          <w:color w:val="2E2E35"/>
          <w:sz w:val="28"/>
          <w:szCs w:val="28"/>
        </w:rPr>
        <w:t>м р</w:t>
      </w:r>
      <w:r>
        <w:rPr>
          <w:color w:val="17141C"/>
          <w:sz w:val="28"/>
          <w:szCs w:val="28"/>
        </w:rPr>
        <w:t>а</w:t>
      </w:r>
      <w:r>
        <w:rPr>
          <w:color w:val="2E2E35"/>
          <w:sz w:val="28"/>
          <w:szCs w:val="28"/>
        </w:rPr>
        <w:t>сп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 xml:space="preserve">ложены </w:t>
      </w:r>
      <w:r>
        <w:rPr>
          <w:color w:val="17141C"/>
          <w:sz w:val="28"/>
          <w:szCs w:val="28"/>
        </w:rPr>
        <w:t>Орган</w:t>
      </w:r>
      <w:r>
        <w:rPr>
          <w:color w:val="2E2E35"/>
          <w:sz w:val="28"/>
          <w:szCs w:val="28"/>
        </w:rPr>
        <w:t>и</w:t>
      </w:r>
      <w:r>
        <w:rPr>
          <w:color w:val="17141C"/>
          <w:sz w:val="28"/>
          <w:szCs w:val="28"/>
        </w:rPr>
        <w:t>зации</w:t>
      </w:r>
      <w:r>
        <w:rPr>
          <w:color w:val="2E2E35"/>
          <w:sz w:val="28"/>
          <w:szCs w:val="28"/>
        </w:rPr>
        <w:t xml:space="preserve">, </w:t>
      </w:r>
      <w:r>
        <w:rPr>
          <w:color w:val="17141C"/>
          <w:sz w:val="28"/>
          <w:szCs w:val="28"/>
        </w:rPr>
        <w:t>до входа для посетителей в стационарный торгов</w:t>
      </w:r>
      <w:r>
        <w:rPr>
          <w:color w:val="2E2E35"/>
          <w:sz w:val="28"/>
          <w:szCs w:val="28"/>
        </w:rPr>
        <w:t xml:space="preserve">ый 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>б</w:t>
      </w:r>
      <w:r>
        <w:rPr>
          <w:color w:val="17141C"/>
          <w:sz w:val="28"/>
          <w:szCs w:val="28"/>
        </w:rPr>
        <w:t>ъ</w:t>
      </w:r>
      <w:r>
        <w:rPr>
          <w:color w:val="2E2E35"/>
          <w:sz w:val="28"/>
          <w:szCs w:val="28"/>
        </w:rPr>
        <w:t>ект или п</w:t>
      </w:r>
      <w:r>
        <w:rPr>
          <w:color w:val="17141C"/>
          <w:sz w:val="28"/>
          <w:szCs w:val="28"/>
        </w:rPr>
        <w:t>редприятие общественного питания, в которых осуществляе</w:t>
      </w:r>
      <w:r>
        <w:rPr>
          <w:color w:val="2E2E35"/>
          <w:sz w:val="28"/>
          <w:szCs w:val="28"/>
        </w:rPr>
        <w:t>тс</w:t>
      </w:r>
      <w:r>
        <w:rPr>
          <w:color w:val="17141C"/>
          <w:sz w:val="28"/>
          <w:szCs w:val="28"/>
        </w:rPr>
        <w:t>я роз</w:t>
      </w:r>
      <w:r>
        <w:rPr>
          <w:color w:val="2E2E35"/>
          <w:sz w:val="28"/>
          <w:szCs w:val="28"/>
        </w:rPr>
        <w:t xml:space="preserve">ничная </w:t>
      </w:r>
      <w:r>
        <w:rPr>
          <w:color w:val="17141C"/>
          <w:sz w:val="28"/>
          <w:szCs w:val="28"/>
        </w:rPr>
        <w:t xml:space="preserve">продажа алкогольной продукции. </w:t>
      </w:r>
    </w:p>
    <w:p w:rsidR="00E96A4D" w:rsidRDefault="00E96A4D" w:rsidP="00E96A4D">
      <w:pPr>
        <w:pStyle w:val="a3"/>
        <w:ind w:right="9" w:firstLine="700"/>
        <w:jc w:val="both"/>
        <w:rPr>
          <w:color w:val="2E2E35"/>
          <w:sz w:val="28"/>
          <w:szCs w:val="28"/>
        </w:rPr>
      </w:pPr>
      <w:r>
        <w:rPr>
          <w:color w:val="17141C"/>
          <w:sz w:val="28"/>
          <w:szCs w:val="28"/>
        </w:rPr>
        <w:t>2</w:t>
      </w:r>
      <w:r>
        <w:rPr>
          <w:color w:val="2E2E35"/>
          <w:sz w:val="28"/>
          <w:szCs w:val="28"/>
        </w:rPr>
        <w:t>.</w:t>
      </w:r>
      <w:r>
        <w:rPr>
          <w:color w:val="17141C"/>
          <w:sz w:val="28"/>
          <w:szCs w:val="28"/>
        </w:rPr>
        <w:t>2. При наличии обособленной территории - от в</w:t>
      </w:r>
      <w:r>
        <w:rPr>
          <w:color w:val="2E2E35"/>
          <w:sz w:val="28"/>
          <w:szCs w:val="28"/>
        </w:rPr>
        <w:t>х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>д</w:t>
      </w:r>
      <w:r>
        <w:rPr>
          <w:color w:val="17141C"/>
          <w:sz w:val="28"/>
          <w:szCs w:val="28"/>
        </w:rPr>
        <w:t xml:space="preserve">а </w:t>
      </w:r>
      <w:r>
        <w:rPr>
          <w:color w:val="2E2E35"/>
          <w:sz w:val="28"/>
          <w:szCs w:val="28"/>
        </w:rPr>
        <w:t>дл</w:t>
      </w:r>
      <w:r>
        <w:rPr>
          <w:color w:val="17141C"/>
          <w:sz w:val="28"/>
          <w:szCs w:val="28"/>
        </w:rPr>
        <w:t xml:space="preserve">я </w:t>
      </w:r>
      <w:r>
        <w:rPr>
          <w:color w:val="2E2E35"/>
          <w:sz w:val="28"/>
          <w:szCs w:val="28"/>
        </w:rPr>
        <w:t>п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 xml:space="preserve">сетителей на </w:t>
      </w:r>
      <w:r>
        <w:rPr>
          <w:color w:val="17141C"/>
          <w:sz w:val="28"/>
          <w:szCs w:val="28"/>
        </w:rPr>
        <w:t>обособленную территорию Организации</w:t>
      </w:r>
      <w:r>
        <w:rPr>
          <w:color w:val="2E2E35"/>
          <w:sz w:val="28"/>
          <w:szCs w:val="28"/>
        </w:rPr>
        <w:t xml:space="preserve">, </w:t>
      </w:r>
      <w:r>
        <w:rPr>
          <w:color w:val="17141C"/>
          <w:sz w:val="28"/>
          <w:szCs w:val="28"/>
        </w:rPr>
        <w:t xml:space="preserve">до входа </w:t>
      </w:r>
      <w:r>
        <w:rPr>
          <w:color w:val="2E2E35"/>
          <w:sz w:val="28"/>
          <w:szCs w:val="28"/>
        </w:rPr>
        <w:t>д</w:t>
      </w:r>
      <w:r>
        <w:rPr>
          <w:color w:val="17141C"/>
          <w:sz w:val="28"/>
          <w:szCs w:val="28"/>
        </w:rPr>
        <w:t xml:space="preserve">ля </w:t>
      </w:r>
      <w:r>
        <w:rPr>
          <w:color w:val="2E2E35"/>
          <w:sz w:val="28"/>
          <w:szCs w:val="28"/>
        </w:rPr>
        <w:t>п</w:t>
      </w:r>
      <w:r>
        <w:rPr>
          <w:color w:val="17141C"/>
          <w:sz w:val="28"/>
          <w:szCs w:val="28"/>
        </w:rPr>
        <w:t>осе</w:t>
      </w:r>
      <w:r>
        <w:rPr>
          <w:color w:val="2E2E35"/>
          <w:sz w:val="28"/>
          <w:szCs w:val="28"/>
        </w:rPr>
        <w:t xml:space="preserve">тителей в </w:t>
      </w:r>
      <w:r>
        <w:rPr>
          <w:color w:val="17141C"/>
          <w:sz w:val="28"/>
          <w:szCs w:val="28"/>
        </w:rPr>
        <w:t>с</w:t>
      </w:r>
      <w:r>
        <w:rPr>
          <w:color w:val="2E2E35"/>
          <w:sz w:val="28"/>
          <w:szCs w:val="28"/>
        </w:rPr>
        <w:t>т</w:t>
      </w:r>
      <w:r>
        <w:rPr>
          <w:color w:val="17141C"/>
          <w:sz w:val="28"/>
          <w:szCs w:val="28"/>
        </w:rPr>
        <w:t>а</w:t>
      </w:r>
      <w:r>
        <w:rPr>
          <w:color w:val="2E2E35"/>
          <w:sz w:val="28"/>
          <w:szCs w:val="28"/>
        </w:rPr>
        <w:t>ц</w:t>
      </w:r>
      <w:r>
        <w:rPr>
          <w:color w:val="17141C"/>
          <w:sz w:val="28"/>
          <w:szCs w:val="28"/>
        </w:rPr>
        <w:t>ионарный торговый объект или предприятие обществен</w:t>
      </w:r>
      <w:r>
        <w:rPr>
          <w:color w:val="2E2E35"/>
          <w:sz w:val="28"/>
          <w:szCs w:val="28"/>
        </w:rPr>
        <w:t>н</w:t>
      </w:r>
      <w:r>
        <w:rPr>
          <w:color w:val="17141C"/>
          <w:sz w:val="28"/>
          <w:szCs w:val="28"/>
        </w:rPr>
        <w:t xml:space="preserve">ого </w:t>
      </w:r>
      <w:r>
        <w:rPr>
          <w:color w:val="2E2E35"/>
          <w:sz w:val="28"/>
          <w:szCs w:val="28"/>
        </w:rPr>
        <w:t>питания, в к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>т</w:t>
      </w:r>
      <w:r>
        <w:rPr>
          <w:color w:val="17141C"/>
          <w:sz w:val="28"/>
          <w:szCs w:val="28"/>
        </w:rPr>
        <w:t>оры</w:t>
      </w:r>
      <w:r>
        <w:rPr>
          <w:color w:val="2E2E35"/>
          <w:sz w:val="28"/>
          <w:szCs w:val="28"/>
        </w:rPr>
        <w:t xml:space="preserve">х </w:t>
      </w:r>
      <w:r>
        <w:rPr>
          <w:color w:val="17141C"/>
          <w:sz w:val="28"/>
          <w:szCs w:val="28"/>
        </w:rPr>
        <w:t>осуществляется розничная продажа алкогольно</w:t>
      </w:r>
      <w:r>
        <w:rPr>
          <w:color w:val="2E2E35"/>
          <w:sz w:val="28"/>
          <w:szCs w:val="28"/>
        </w:rPr>
        <w:t xml:space="preserve">й </w:t>
      </w:r>
      <w:r>
        <w:rPr>
          <w:color w:val="17141C"/>
          <w:sz w:val="28"/>
          <w:szCs w:val="28"/>
        </w:rPr>
        <w:t>про</w:t>
      </w:r>
      <w:r>
        <w:rPr>
          <w:color w:val="2E2E35"/>
          <w:sz w:val="28"/>
          <w:szCs w:val="28"/>
        </w:rPr>
        <w:t xml:space="preserve">дукции. </w:t>
      </w:r>
    </w:p>
    <w:p w:rsidR="00E96A4D" w:rsidRDefault="00E96A4D" w:rsidP="00E96A4D">
      <w:pPr>
        <w:pStyle w:val="a3"/>
        <w:ind w:right="14" w:firstLine="710"/>
        <w:jc w:val="both"/>
        <w:rPr>
          <w:color w:val="17141C"/>
          <w:sz w:val="28"/>
          <w:szCs w:val="28"/>
        </w:rPr>
      </w:pPr>
      <w:r>
        <w:rPr>
          <w:color w:val="2E2E35"/>
          <w:sz w:val="28"/>
          <w:szCs w:val="28"/>
        </w:rPr>
        <w:t xml:space="preserve">3. </w:t>
      </w:r>
      <w:r>
        <w:rPr>
          <w:color w:val="17141C"/>
          <w:sz w:val="28"/>
          <w:szCs w:val="28"/>
        </w:rPr>
        <w:t>Пр</w:t>
      </w:r>
      <w:r>
        <w:rPr>
          <w:color w:val="2E2E35"/>
          <w:sz w:val="28"/>
          <w:szCs w:val="28"/>
        </w:rPr>
        <w:t xml:space="preserve">и </w:t>
      </w:r>
      <w:r>
        <w:rPr>
          <w:color w:val="17141C"/>
          <w:sz w:val="28"/>
          <w:szCs w:val="28"/>
        </w:rPr>
        <w:t>на</w:t>
      </w:r>
      <w:r>
        <w:rPr>
          <w:color w:val="2E2E35"/>
          <w:sz w:val="28"/>
          <w:szCs w:val="28"/>
        </w:rPr>
        <w:t>ли</w:t>
      </w:r>
      <w:r>
        <w:rPr>
          <w:color w:val="17141C"/>
          <w:sz w:val="28"/>
          <w:szCs w:val="28"/>
        </w:rPr>
        <w:t>чи</w:t>
      </w:r>
      <w:r>
        <w:rPr>
          <w:color w:val="2E2E35"/>
          <w:sz w:val="28"/>
          <w:szCs w:val="28"/>
        </w:rPr>
        <w:t xml:space="preserve">и </w:t>
      </w:r>
      <w:r>
        <w:rPr>
          <w:color w:val="17141C"/>
          <w:sz w:val="28"/>
          <w:szCs w:val="28"/>
        </w:rPr>
        <w:t>нескольких в</w:t>
      </w:r>
      <w:r>
        <w:rPr>
          <w:color w:val="2E2E35"/>
          <w:sz w:val="28"/>
          <w:szCs w:val="28"/>
        </w:rPr>
        <w:t>х</w:t>
      </w:r>
      <w:r>
        <w:rPr>
          <w:color w:val="17141C"/>
          <w:sz w:val="28"/>
          <w:szCs w:val="28"/>
        </w:rPr>
        <w:t>одов для посети</w:t>
      </w:r>
      <w:r>
        <w:rPr>
          <w:color w:val="2E2E35"/>
          <w:sz w:val="28"/>
          <w:szCs w:val="28"/>
        </w:rPr>
        <w:t>т</w:t>
      </w:r>
      <w:r>
        <w:rPr>
          <w:color w:val="17141C"/>
          <w:sz w:val="28"/>
          <w:szCs w:val="28"/>
        </w:rPr>
        <w:t>е</w:t>
      </w:r>
      <w:r>
        <w:rPr>
          <w:color w:val="2E2E35"/>
          <w:sz w:val="28"/>
          <w:szCs w:val="28"/>
        </w:rPr>
        <w:t xml:space="preserve">лей </w:t>
      </w:r>
      <w:r>
        <w:rPr>
          <w:color w:val="17141C"/>
          <w:sz w:val="28"/>
          <w:szCs w:val="28"/>
        </w:rPr>
        <w:t>в О</w:t>
      </w:r>
      <w:r>
        <w:rPr>
          <w:color w:val="2E2E35"/>
          <w:sz w:val="28"/>
          <w:szCs w:val="28"/>
        </w:rPr>
        <w:t>рганизацию рас</w:t>
      </w:r>
      <w:r>
        <w:rPr>
          <w:color w:val="17141C"/>
          <w:sz w:val="28"/>
          <w:szCs w:val="28"/>
        </w:rPr>
        <w:t xml:space="preserve">чет выполняется по радиусу от каждого входа. </w:t>
      </w:r>
    </w:p>
    <w:p w:rsidR="00E96A4D" w:rsidRDefault="00E96A4D" w:rsidP="00E96A4D">
      <w:pPr>
        <w:pStyle w:val="a3"/>
        <w:tabs>
          <w:tab w:val="left" w:pos="681"/>
          <w:tab w:val="left" w:pos="1276"/>
        </w:tabs>
        <w:jc w:val="both"/>
        <w:rPr>
          <w:color w:val="686974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7141C"/>
          <w:sz w:val="28"/>
          <w:szCs w:val="28"/>
        </w:rPr>
        <w:t>4</w:t>
      </w:r>
      <w:r>
        <w:rPr>
          <w:color w:val="2E2E35"/>
          <w:sz w:val="28"/>
          <w:szCs w:val="28"/>
        </w:rPr>
        <w:t xml:space="preserve">. </w:t>
      </w:r>
      <w:r>
        <w:rPr>
          <w:color w:val="2E2E35"/>
          <w:sz w:val="28"/>
          <w:szCs w:val="28"/>
        </w:rPr>
        <w:tab/>
      </w:r>
      <w:r>
        <w:rPr>
          <w:color w:val="17141C"/>
          <w:sz w:val="28"/>
          <w:szCs w:val="28"/>
        </w:rPr>
        <w:t>Утверд</w:t>
      </w:r>
      <w:r>
        <w:rPr>
          <w:color w:val="2E2E35"/>
          <w:sz w:val="28"/>
          <w:szCs w:val="28"/>
        </w:rPr>
        <w:t>и</w:t>
      </w:r>
      <w:r>
        <w:rPr>
          <w:color w:val="17141C"/>
          <w:sz w:val="28"/>
          <w:szCs w:val="28"/>
        </w:rPr>
        <w:t xml:space="preserve">ть схемы границ прилегающих </w:t>
      </w:r>
      <w:r>
        <w:rPr>
          <w:color w:val="2E2E35"/>
          <w:sz w:val="28"/>
          <w:szCs w:val="28"/>
        </w:rPr>
        <w:t>т</w:t>
      </w:r>
      <w:r>
        <w:rPr>
          <w:color w:val="17141C"/>
          <w:sz w:val="28"/>
          <w:szCs w:val="28"/>
        </w:rPr>
        <w:t>е</w:t>
      </w:r>
      <w:r>
        <w:rPr>
          <w:color w:val="2E2E35"/>
          <w:sz w:val="28"/>
          <w:szCs w:val="28"/>
        </w:rPr>
        <w:t>рри</w:t>
      </w:r>
      <w:r>
        <w:rPr>
          <w:color w:val="17141C"/>
          <w:sz w:val="28"/>
          <w:szCs w:val="28"/>
        </w:rPr>
        <w:t>то</w:t>
      </w:r>
      <w:r>
        <w:rPr>
          <w:color w:val="2E2E35"/>
          <w:sz w:val="28"/>
          <w:szCs w:val="28"/>
        </w:rPr>
        <w:t>рий на т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>п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>г</w:t>
      </w:r>
      <w:r>
        <w:rPr>
          <w:color w:val="17141C"/>
          <w:sz w:val="28"/>
          <w:szCs w:val="28"/>
        </w:rPr>
        <w:t>рафическом материале</w:t>
      </w:r>
      <w:r>
        <w:rPr>
          <w:color w:val="2E2E35"/>
          <w:sz w:val="28"/>
          <w:szCs w:val="28"/>
        </w:rPr>
        <w:t xml:space="preserve">, </w:t>
      </w:r>
      <w:r>
        <w:rPr>
          <w:color w:val="17141C"/>
          <w:sz w:val="28"/>
          <w:szCs w:val="28"/>
        </w:rPr>
        <w:t>на которых не допускается роз</w:t>
      </w:r>
      <w:r>
        <w:rPr>
          <w:color w:val="2E2E35"/>
          <w:sz w:val="28"/>
          <w:szCs w:val="28"/>
        </w:rPr>
        <w:t>нич</w:t>
      </w:r>
      <w:r>
        <w:rPr>
          <w:color w:val="17141C"/>
          <w:sz w:val="28"/>
          <w:szCs w:val="28"/>
        </w:rPr>
        <w:t>н</w:t>
      </w:r>
      <w:r>
        <w:rPr>
          <w:color w:val="2E2E35"/>
          <w:sz w:val="28"/>
          <w:szCs w:val="28"/>
        </w:rPr>
        <w:t>а</w:t>
      </w:r>
      <w:r>
        <w:rPr>
          <w:color w:val="17141C"/>
          <w:sz w:val="28"/>
          <w:szCs w:val="28"/>
        </w:rPr>
        <w:t xml:space="preserve">я </w:t>
      </w:r>
      <w:r>
        <w:rPr>
          <w:color w:val="2E2E35"/>
          <w:sz w:val="28"/>
          <w:szCs w:val="28"/>
        </w:rPr>
        <w:t>продажа алк</w:t>
      </w:r>
      <w:r>
        <w:rPr>
          <w:color w:val="17141C"/>
          <w:sz w:val="28"/>
          <w:szCs w:val="28"/>
        </w:rPr>
        <w:t>огольной продукции на территории сельсове</w:t>
      </w:r>
      <w:r>
        <w:rPr>
          <w:color w:val="2E2E35"/>
          <w:sz w:val="28"/>
          <w:szCs w:val="28"/>
        </w:rPr>
        <w:t xml:space="preserve">та Иланского </w:t>
      </w:r>
      <w:r>
        <w:rPr>
          <w:color w:val="17141C"/>
          <w:sz w:val="28"/>
          <w:szCs w:val="28"/>
        </w:rPr>
        <w:t>ра</w:t>
      </w:r>
      <w:r>
        <w:rPr>
          <w:color w:val="2E2E35"/>
          <w:sz w:val="28"/>
          <w:szCs w:val="28"/>
        </w:rPr>
        <w:t>й</w:t>
      </w:r>
      <w:r>
        <w:rPr>
          <w:color w:val="17141C"/>
          <w:sz w:val="28"/>
          <w:szCs w:val="28"/>
        </w:rPr>
        <w:t>он</w:t>
      </w:r>
      <w:r>
        <w:rPr>
          <w:color w:val="2E2E35"/>
          <w:sz w:val="28"/>
          <w:szCs w:val="28"/>
        </w:rPr>
        <w:t xml:space="preserve">а </w:t>
      </w:r>
      <w:r>
        <w:rPr>
          <w:color w:val="17141C"/>
          <w:sz w:val="28"/>
          <w:szCs w:val="28"/>
        </w:rPr>
        <w:t>Красноярского края</w:t>
      </w:r>
      <w:r>
        <w:rPr>
          <w:color w:val="2E2E35"/>
          <w:sz w:val="28"/>
          <w:szCs w:val="28"/>
        </w:rPr>
        <w:t xml:space="preserve">, </w:t>
      </w:r>
      <w:r>
        <w:rPr>
          <w:color w:val="17141C"/>
          <w:sz w:val="28"/>
          <w:szCs w:val="28"/>
        </w:rPr>
        <w:t>направить информацию о принято</w:t>
      </w:r>
      <w:r>
        <w:rPr>
          <w:color w:val="2E2E35"/>
          <w:sz w:val="28"/>
          <w:szCs w:val="28"/>
        </w:rPr>
        <w:t xml:space="preserve">м решении в </w:t>
      </w:r>
      <w:r>
        <w:rPr>
          <w:color w:val="17141C"/>
          <w:sz w:val="28"/>
          <w:szCs w:val="28"/>
        </w:rPr>
        <w:t>ор</w:t>
      </w:r>
      <w:r>
        <w:rPr>
          <w:color w:val="2E2E35"/>
          <w:sz w:val="28"/>
          <w:szCs w:val="28"/>
        </w:rPr>
        <w:t>га</w:t>
      </w:r>
      <w:r>
        <w:rPr>
          <w:color w:val="17141C"/>
          <w:sz w:val="28"/>
          <w:szCs w:val="28"/>
        </w:rPr>
        <w:t>н исполнительной власти Красноярского края</w:t>
      </w:r>
      <w:r>
        <w:rPr>
          <w:color w:val="2E2E35"/>
          <w:sz w:val="28"/>
          <w:szCs w:val="28"/>
        </w:rPr>
        <w:t xml:space="preserve">, </w:t>
      </w:r>
      <w:r>
        <w:rPr>
          <w:color w:val="17141C"/>
          <w:sz w:val="28"/>
          <w:szCs w:val="28"/>
        </w:rPr>
        <w:t>ос</w:t>
      </w:r>
      <w:r>
        <w:rPr>
          <w:color w:val="2E2E35"/>
          <w:sz w:val="28"/>
          <w:szCs w:val="28"/>
        </w:rPr>
        <w:t>у</w:t>
      </w:r>
      <w:r>
        <w:rPr>
          <w:color w:val="17141C"/>
          <w:sz w:val="28"/>
          <w:szCs w:val="28"/>
        </w:rPr>
        <w:t>ще</w:t>
      </w:r>
      <w:r>
        <w:rPr>
          <w:color w:val="2E2E35"/>
          <w:sz w:val="28"/>
          <w:szCs w:val="28"/>
        </w:rPr>
        <w:t>с</w:t>
      </w:r>
      <w:r>
        <w:rPr>
          <w:color w:val="17141C"/>
          <w:sz w:val="28"/>
          <w:szCs w:val="28"/>
        </w:rPr>
        <w:t>тв</w:t>
      </w:r>
      <w:r>
        <w:rPr>
          <w:color w:val="2E2E35"/>
          <w:sz w:val="28"/>
          <w:szCs w:val="28"/>
        </w:rPr>
        <w:t>ляющий лиц</w:t>
      </w:r>
      <w:r>
        <w:rPr>
          <w:color w:val="17141C"/>
          <w:sz w:val="28"/>
          <w:szCs w:val="28"/>
        </w:rPr>
        <w:t>енз</w:t>
      </w:r>
      <w:r>
        <w:rPr>
          <w:color w:val="2E2E35"/>
          <w:sz w:val="28"/>
          <w:szCs w:val="28"/>
        </w:rPr>
        <w:t>и</w:t>
      </w:r>
      <w:r>
        <w:rPr>
          <w:color w:val="17141C"/>
          <w:sz w:val="28"/>
          <w:szCs w:val="28"/>
        </w:rPr>
        <w:t>рование розничной продажи алкоголь</w:t>
      </w:r>
      <w:r>
        <w:rPr>
          <w:color w:val="2E2E35"/>
          <w:sz w:val="28"/>
          <w:szCs w:val="28"/>
        </w:rPr>
        <w:t>н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>й пр</w:t>
      </w:r>
      <w:r>
        <w:rPr>
          <w:color w:val="17141C"/>
          <w:sz w:val="28"/>
          <w:szCs w:val="28"/>
        </w:rPr>
        <w:t>о</w:t>
      </w:r>
      <w:r>
        <w:rPr>
          <w:color w:val="2E2E35"/>
          <w:sz w:val="28"/>
          <w:szCs w:val="28"/>
        </w:rPr>
        <w:t>дукции</w:t>
      </w:r>
      <w:r>
        <w:rPr>
          <w:color w:val="686974"/>
          <w:sz w:val="28"/>
          <w:szCs w:val="28"/>
        </w:rPr>
        <w:t xml:space="preserve">. </w:t>
      </w:r>
    </w:p>
    <w:p w:rsidR="00E96A4D" w:rsidRDefault="00E96A4D" w:rsidP="00E96A4D">
      <w:pPr>
        <w:pStyle w:val="a3"/>
        <w:ind w:left="782"/>
        <w:jc w:val="both"/>
        <w:rPr>
          <w:color w:val="2E2E35"/>
          <w:sz w:val="28"/>
          <w:szCs w:val="28"/>
        </w:rPr>
      </w:pPr>
      <w:r>
        <w:rPr>
          <w:color w:val="17141C"/>
          <w:sz w:val="28"/>
          <w:szCs w:val="28"/>
        </w:rPr>
        <w:t>5</w:t>
      </w:r>
      <w:r>
        <w:rPr>
          <w:color w:val="2E2E35"/>
          <w:sz w:val="28"/>
          <w:szCs w:val="28"/>
        </w:rPr>
        <w:t xml:space="preserve">. </w:t>
      </w:r>
      <w:proofErr w:type="gramStart"/>
      <w:r>
        <w:rPr>
          <w:color w:val="17141C"/>
          <w:sz w:val="28"/>
          <w:szCs w:val="28"/>
        </w:rPr>
        <w:t>Контроль за</w:t>
      </w:r>
      <w:proofErr w:type="gramEnd"/>
      <w:r>
        <w:rPr>
          <w:color w:val="17141C"/>
          <w:sz w:val="28"/>
          <w:szCs w:val="28"/>
        </w:rPr>
        <w:t xml:space="preserve"> исполнение</w:t>
      </w:r>
      <w:r>
        <w:rPr>
          <w:color w:val="2E2E35"/>
          <w:sz w:val="28"/>
          <w:szCs w:val="28"/>
        </w:rPr>
        <w:t xml:space="preserve">м </w:t>
      </w:r>
      <w:r>
        <w:rPr>
          <w:color w:val="17141C"/>
          <w:sz w:val="28"/>
          <w:szCs w:val="28"/>
        </w:rPr>
        <w:t>постановлен</w:t>
      </w:r>
      <w:r>
        <w:rPr>
          <w:color w:val="2E2E35"/>
          <w:sz w:val="28"/>
          <w:szCs w:val="28"/>
        </w:rPr>
        <w:t>и</w:t>
      </w:r>
      <w:r>
        <w:rPr>
          <w:color w:val="17141C"/>
          <w:sz w:val="28"/>
          <w:szCs w:val="28"/>
        </w:rPr>
        <w:t xml:space="preserve">я </w:t>
      </w:r>
      <w:r>
        <w:rPr>
          <w:color w:val="2E2E35"/>
          <w:sz w:val="28"/>
          <w:szCs w:val="28"/>
        </w:rPr>
        <w:t>оставляю за собой.</w:t>
      </w:r>
    </w:p>
    <w:p w:rsidR="00E96A4D" w:rsidRDefault="00E96A4D" w:rsidP="00E96A4D">
      <w:pPr>
        <w:pStyle w:val="a3"/>
        <w:ind w:right="1" w:firstLine="724"/>
        <w:jc w:val="both"/>
        <w:rPr>
          <w:color w:val="17141C"/>
          <w:sz w:val="28"/>
          <w:szCs w:val="28"/>
          <w:lang w:bidi="he-IL"/>
        </w:rPr>
      </w:pPr>
      <w:r>
        <w:rPr>
          <w:color w:val="17141C"/>
          <w:sz w:val="28"/>
          <w:szCs w:val="28"/>
        </w:rPr>
        <w:t>6</w:t>
      </w:r>
      <w:r>
        <w:rPr>
          <w:color w:val="2E2E35"/>
          <w:sz w:val="28"/>
          <w:szCs w:val="28"/>
        </w:rPr>
        <w:t xml:space="preserve">. </w:t>
      </w:r>
      <w:r>
        <w:rPr>
          <w:color w:val="17141C"/>
          <w:sz w:val="28"/>
          <w:szCs w:val="28"/>
        </w:rPr>
        <w:t>Постановление вступает в сил</w:t>
      </w:r>
      <w:r>
        <w:rPr>
          <w:color w:val="2E2E35"/>
          <w:sz w:val="28"/>
          <w:szCs w:val="28"/>
        </w:rPr>
        <w:t xml:space="preserve">у </w:t>
      </w:r>
      <w:r>
        <w:rPr>
          <w:color w:val="17141C"/>
          <w:sz w:val="28"/>
          <w:szCs w:val="28"/>
        </w:rPr>
        <w:t>со дня, след</w:t>
      </w:r>
      <w:r>
        <w:rPr>
          <w:color w:val="2E2E35"/>
          <w:sz w:val="28"/>
          <w:szCs w:val="28"/>
        </w:rPr>
        <w:t>у</w:t>
      </w:r>
      <w:r>
        <w:rPr>
          <w:color w:val="17141C"/>
          <w:sz w:val="28"/>
          <w:szCs w:val="28"/>
        </w:rPr>
        <w:t>ю</w:t>
      </w:r>
      <w:r>
        <w:rPr>
          <w:color w:val="2E2E35"/>
          <w:sz w:val="28"/>
          <w:szCs w:val="28"/>
        </w:rPr>
        <w:t>щ</w:t>
      </w:r>
      <w:r>
        <w:rPr>
          <w:color w:val="17141C"/>
          <w:sz w:val="28"/>
          <w:szCs w:val="28"/>
        </w:rPr>
        <w:t>е</w:t>
      </w:r>
      <w:r>
        <w:rPr>
          <w:color w:val="2E2E35"/>
          <w:sz w:val="28"/>
          <w:szCs w:val="28"/>
        </w:rPr>
        <w:t>г</w:t>
      </w:r>
      <w:r>
        <w:rPr>
          <w:color w:val="17141C"/>
          <w:sz w:val="28"/>
          <w:szCs w:val="28"/>
        </w:rPr>
        <w:t xml:space="preserve">о </w:t>
      </w:r>
      <w:r>
        <w:rPr>
          <w:color w:val="2E2E35"/>
          <w:sz w:val="28"/>
          <w:szCs w:val="28"/>
        </w:rPr>
        <w:t>за днем опу</w:t>
      </w:r>
      <w:r>
        <w:rPr>
          <w:color w:val="17141C"/>
          <w:sz w:val="28"/>
          <w:szCs w:val="28"/>
        </w:rPr>
        <w:t>б</w:t>
      </w:r>
      <w:r>
        <w:rPr>
          <w:color w:val="2E2E35"/>
          <w:sz w:val="28"/>
          <w:szCs w:val="28"/>
        </w:rPr>
        <w:t>лик</w:t>
      </w:r>
      <w:r>
        <w:rPr>
          <w:color w:val="17141C"/>
          <w:sz w:val="28"/>
          <w:szCs w:val="28"/>
        </w:rPr>
        <w:t>ован</w:t>
      </w:r>
      <w:r>
        <w:rPr>
          <w:color w:val="2E2E35"/>
          <w:sz w:val="28"/>
          <w:szCs w:val="28"/>
        </w:rPr>
        <w:t>и</w:t>
      </w:r>
      <w:r>
        <w:rPr>
          <w:color w:val="17141C"/>
          <w:sz w:val="28"/>
          <w:szCs w:val="28"/>
        </w:rPr>
        <w:t xml:space="preserve">я в газете </w:t>
      </w:r>
      <w:r>
        <w:rPr>
          <w:color w:val="17141C"/>
          <w:sz w:val="28"/>
          <w:szCs w:val="28"/>
          <w:lang w:bidi="he-IL"/>
        </w:rPr>
        <w:t xml:space="preserve">«Новопокровский вестник» и подлежит размещению на официальном сайте администрации Новопокровского сельсовета. </w:t>
      </w:r>
    </w:p>
    <w:p w:rsidR="00E96A4D" w:rsidRDefault="00E96A4D" w:rsidP="00E96A4D">
      <w:pPr>
        <w:pStyle w:val="a3"/>
        <w:ind w:left="8" w:right="1"/>
        <w:jc w:val="both"/>
        <w:rPr>
          <w:color w:val="2E2E35"/>
          <w:sz w:val="28"/>
          <w:szCs w:val="28"/>
        </w:rPr>
      </w:pPr>
    </w:p>
    <w:p w:rsidR="00E96A4D" w:rsidRDefault="00E96A4D" w:rsidP="00E96A4D">
      <w:pPr>
        <w:pStyle w:val="a3"/>
        <w:ind w:left="8" w:right="1"/>
        <w:jc w:val="both"/>
        <w:rPr>
          <w:color w:val="2E2E35"/>
          <w:sz w:val="28"/>
          <w:szCs w:val="28"/>
        </w:rPr>
      </w:pPr>
    </w:p>
    <w:p w:rsidR="00E96A4D" w:rsidRDefault="00E96A4D" w:rsidP="00E96A4D">
      <w:pPr>
        <w:pStyle w:val="a3"/>
        <w:ind w:left="8" w:right="1"/>
        <w:jc w:val="both"/>
        <w:rPr>
          <w:color w:val="2E2E35"/>
          <w:sz w:val="28"/>
          <w:szCs w:val="28"/>
        </w:rPr>
      </w:pPr>
    </w:p>
    <w:p w:rsidR="00E96A4D" w:rsidRDefault="00E96A4D" w:rsidP="00E96A4D">
      <w:pPr>
        <w:pStyle w:val="a3"/>
        <w:ind w:left="8" w:right="1"/>
        <w:jc w:val="both"/>
        <w:rPr>
          <w:color w:val="2E2E35"/>
          <w:sz w:val="28"/>
          <w:szCs w:val="28"/>
        </w:rPr>
      </w:pPr>
    </w:p>
    <w:p w:rsidR="00E96A4D" w:rsidRDefault="00E96A4D" w:rsidP="00E96A4D">
      <w:pPr>
        <w:pStyle w:val="a3"/>
        <w:ind w:left="8" w:right="1"/>
        <w:jc w:val="both"/>
        <w:rPr>
          <w:color w:val="2E2E35"/>
          <w:sz w:val="28"/>
          <w:szCs w:val="28"/>
        </w:rPr>
      </w:pPr>
    </w:p>
    <w:p w:rsidR="00E96A4D" w:rsidRDefault="00E96A4D" w:rsidP="00E96A4D">
      <w:pPr>
        <w:pStyle w:val="a3"/>
        <w:ind w:left="8" w:right="1"/>
        <w:jc w:val="both"/>
        <w:rPr>
          <w:color w:val="17141C"/>
          <w:sz w:val="28"/>
          <w:szCs w:val="28"/>
        </w:rPr>
      </w:pPr>
      <w:r>
        <w:rPr>
          <w:color w:val="2E2E35"/>
          <w:sz w:val="28"/>
          <w:szCs w:val="28"/>
        </w:rPr>
        <w:t>Гла</w:t>
      </w:r>
      <w:r>
        <w:rPr>
          <w:color w:val="17141C"/>
          <w:sz w:val="28"/>
          <w:szCs w:val="28"/>
        </w:rPr>
        <w:t xml:space="preserve">ва сельсовета                                                     </w:t>
      </w:r>
      <w:proofErr w:type="spellStart"/>
      <w:r>
        <w:rPr>
          <w:color w:val="17141C"/>
          <w:sz w:val="28"/>
          <w:szCs w:val="28"/>
        </w:rPr>
        <w:t>Л.И.Балычева</w:t>
      </w:r>
      <w:proofErr w:type="spellEnd"/>
    </w:p>
    <w:p w:rsidR="00E96A4D" w:rsidRDefault="00E96A4D" w:rsidP="00E96A4D">
      <w:pPr>
        <w:pStyle w:val="a3"/>
        <w:jc w:val="both"/>
        <w:rPr>
          <w:sz w:val="28"/>
          <w:szCs w:val="28"/>
        </w:rPr>
      </w:pPr>
    </w:p>
    <w:p w:rsidR="008F5742" w:rsidRDefault="008F5742"/>
    <w:sectPr w:rsidR="008F574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E96A4D"/>
    <w:rsid w:val="00353CBB"/>
    <w:rsid w:val="008F5742"/>
    <w:rsid w:val="009E33DF"/>
    <w:rsid w:val="00E9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96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2014-11-28T01:49:00Z</dcterms:created>
  <dcterms:modified xsi:type="dcterms:W3CDTF">2014-11-28T01:51:00Z</dcterms:modified>
</cp:coreProperties>
</file>