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D" w:rsidRPr="0089138B" w:rsidRDefault="0089138B" w:rsidP="008913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B">
        <w:rPr>
          <w:rFonts w:ascii="Times New Roman" w:hAnsi="Times New Roman" w:cs="Times New Roman"/>
          <w:b/>
          <w:sz w:val="28"/>
          <w:szCs w:val="28"/>
        </w:rPr>
        <w:t xml:space="preserve">График работы Администрации Новопокровского </w:t>
      </w:r>
      <w:r w:rsidR="00483645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89138B" w:rsidRDefault="0089138B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                             8.00 – 16.00 (перерыв с12.00-13.00)</w:t>
      </w:r>
    </w:p>
    <w:p w:rsidR="0089138B" w:rsidRDefault="0089138B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                                  8.00 – 16.00 (перерыв с12.00-13.00)</w:t>
      </w:r>
    </w:p>
    <w:p w:rsidR="0089138B" w:rsidRDefault="0089138B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                                  8.00 – 16.00 (перерыв с12.00-13.00)</w:t>
      </w:r>
    </w:p>
    <w:p w:rsidR="0089138B" w:rsidRDefault="0089138B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                         8.00 – 16.00 (перерыв с12.00-13.00)</w:t>
      </w:r>
    </w:p>
    <w:p w:rsidR="0089138B" w:rsidRDefault="0089138B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                              8.00 – 16.00 (перерыв с12.00-13.00)</w:t>
      </w:r>
    </w:p>
    <w:p w:rsidR="0089138B" w:rsidRDefault="0089138B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                  Выходные дни</w:t>
      </w:r>
    </w:p>
    <w:p w:rsidR="00483645" w:rsidRDefault="00483645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645" w:rsidRDefault="00483645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645" w:rsidRDefault="00483645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645" w:rsidRDefault="00483645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38B" w:rsidRDefault="0089138B" w:rsidP="008913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8B" w:rsidRDefault="0089138B" w:rsidP="008913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B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</w:p>
    <w:p w:rsidR="00483645" w:rsidRPr="0089138B" w:rsidRDefault="00483645" w:rsidP="008913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38B" w:rsidRDefault="0089138B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регулируется Федеральным законом от 02.05.2006 г. № 59-ФЗ «О порядке рассмотрения обращений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организация приема граждан и рассмотрение их обращений относится к полномочиям Главы Новопокровского </w:t>
      </w:r>
      <w:r w:rsidR="00483645">
        <w:rPr>
          <w:rFonts w:ascii="Times New Roman" w:hAnsi="Times New Roman" w:cs="Times New Roman"/>
          <w:sz w:val="28"/>
          <w:szCs w:val="28"/>
        </w:rPr>
        <w:t>сельсовета</w:t>
      </w:r>
    </w:p>
    <w:p w:rsidR="0089138B" w:rsidRDefault="0089138B" w:rsidP="008913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A08">
        <w:rPr>
          <w:rFonts w:ascii="Times New Roman" w:hAnsi="Times New Roman" w:cs="Times New Roman"/>
          <w:b/>
          <w:sz w:val="28"/>
          <w:szCs w:val="28"/>
        </w:rPr>
        <w:t>Граждане вправе обратиться лично, пис</w:t>
      </w:r>
      <w:r w:rsidR="00A82A08" w:rsidRPr="00A82A08">
        <w:rPr>
          <w:rFonts w:ascii="Times New Roman" w:hAnsi="Times New Roman" w:cs="Times New Roman"/>
          <w:b/>
          <w:sz w:val="28"/>
          <w:szCs w:val="28"/>
        </w:rPr>
        <w:t>ь</w:t>
      </w:r>
      <w:r w:rsidRPr="00A82A08">
        <w:rPr>
          <w:rFonts w:ascii="Times New Roman" w:hAnsi="Times New Roman" w:cs="Times New Roman"/>
          <w:b/>
          <w:sz w:val="28"/>
          <w:szCs w:val="28"/>
        </w:rPr>
        <w:t>менно, посредством электронной связи</w:t>
      </w:r>
      <w:r w:rsidR="00A82A08" w:rsidRPr="00A82A08">
        <w:rPr>
          <w:rFonts w:ascii="Times New Roman" w:hAnsi="Times New Roman" w:cs="Times New Roman"/>
          <w:b/>
          <w:sz w:val="28"/>
          <w:szCs w:val="28"/>
        </w:rPr>
        <w:t>.</w:t>
      </w:r>
    </w:p>
    <w:p w:rsidR="00A82A08" w:rsidRDefault="00A82A08" w:rsidP="008913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A08" w:rsidRPr="00A82A08" w:rsidRDefault="00A82A08" w:rsidP="008913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38B" w:rsidRDefault="0089138B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38B" w:rsidRDefault="0089138B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9138B" w:rsidRPr="0089138B" w:rsidRDefault="0089138B" w:rsidP="0089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138B" w:rsidRPr="0089138B" w:rsidSect="00E0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9138B"/>
    <w:rsid w:val="00483645"/>
    <w:rsid w:val="0089138B"/>
    <w:rsid w:val="009B7280"/>
    <w:rsid w:val="00A82A08"/>
    <w:rsid w:val="00E0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2013-11-11T04:55:00Z</dcterms:created>
  <dcterms:modified xsi:type="dcterms:W3CDTF">2013-11-12T07:24:00Z</dcterms:modified>
</cp:coreProperties>
</file>